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2D790" w14:textId="77777777" w:rsidR="00EE53C2" w:rsidRPr="00047944" w:rsidRDefault="00EE53C2" w:rsidP="00B44DB3">
      <w:pPr>
        <w:spacing w:before="120"/>
        <w:ind w:left="142"/>
        <w:jc w:val="both"/>
        <w:rPr>
          <w:rFonts w:asciiTheme="minorHAnsi" w:hAnsiTheme="minorHAnsi"/>
        </w:rPr>
      </w:pPr>
    </w:p>
    <w:p w14:paraId="2AE4A301" w14:textId="77777777" w:rsidR="00E94BBD" w:rsidRPr="00047944" w:rsidRDefault="00E94BBD" w:rsidP="004B2B73">
      <w:pPr>
        <w:spacing w:before="120"/>
        <w:jc w:val="both"/>
        <w:rPr>
          <w:rFonts w:asciiTheme="minorHAnsi" w:hAnsiTheme="minorHAnsi"/>
          <w:sz w:val="52"/>
          <w:szCs w:val="52"/>
        </w:rPr>
      </w:pPr>
      <w:proofErr w:type="spellStart"/>
      <w:r w:rsidRPr="00047944">
        <w:rPr>
          <w:rFonts w:asciiTheme="minorHAnsi" w:hAnsiTheme="minorHAnsi"/>
          <w:sz w:val="52"/>
          <w:szCs w:val="52"/>
        </w:rPr>
        <w:t>press</w:t>
      </w:r>
      <w:proofErr w:type="spellEnd"/>
      <w:r w:rsidRPr="00047944">
        <w:rPr>
          <w:rFonts w:asciiTheme="minorHAnsi" w:hAnsiTheme="minorHAnsi"/>
          <w:sz w:val="52"/>
          <w:szCs w:val="52"/>
        </w:rPr>
        <w:t xml:space="preserve"> </w:t>
      </w:r>
      <w:proofErr w:type="spellStart"/>
      <w:r w:rsidRPr="00047944">
        <w:rPr>
          <w:rFonts w:asciiTheme="minorHAnsi" w:hAnsiTheme="minorHAnsi"/>
          <w:sz w:val="52"/>
          <w:szCs w:val="52"/>
        </w:rPr>
        <w:t>release</w:t>
      </w:r>
      <w:proofErr w:type="spellEnd"/>
    </w:p>
    <w:p w14:paraId="204E223A" w14:textId="77777777" w:rsidR="004421F1" w:rsidRPr="00047944" w:rsidRDefault="004421F1" w:rsidP="004421F1">
      <w:pPr>
        <w:spacing w:before="120"/>
        <w:jc w:val="both"/>
        <w:rPr>
          <w:rFonts w:asciiTheme="minorHAnsi" w:hAnsiTheme="minorHAnsi"/>
          <w:sz w:val="28"/>
          <w:szCs w:val="28"/>
        </w:rPr>
      </w:pPr>
      <w:r w:rsidRPr="00047944">
        <w:rPr>
          <w:rFonts w:asciiTheme="minorHAnsi" w:hAnsiTheme="minorHAnsi"/>
          <w:sz w:val="28"/>
          <w:szCs w:val="28"/>
        </w:rPr>
        <w:t>AEP - ASSOCIAÇÃO EMPRESARIAL DE PORTUGAL</w:t>
      </w:r>
    </w:p>
    <w:p w14:paraId="7083BBC5" w14:textId="77777777" w:rsidR="004421F1" w:rsidRPr="00047944" w:rsidRDefault="004421F1" w:rsidP="004421F1">
      <w:pPr>
        <w:spacing w:before="120"/>
        <w:jc w:val="both"/>
        <w:rPr>
          <w:rFonts w:asciiTheme="minorHAnsi" w:hAnsiTheme="minorHAnsi"/>
          <w:iCs/>
          <w:sz w:val="28"/>
          <w:szCs w:val="28"/>
          <w:lang w:val="en-GB"/>
        </w:rPr>
      </w:pPr>
      <w:proofErr w:type="spellStart"/>
      <w:r w:rsidRPr="00047944">
        <w:rPr>
          <w:rFonts w:asciiTheme="minorHAnsi" w:hAnsiTheme="minorHAnsi"/>
          <w:iCs/>
          <w:sz w:val="28"/>
          <w:szCs w:val="28"/>
          <w:highlight w:val="yellow"/>
          <w:lang w:val="en-GB"/>
        </w:rPr>
        <w:t>Projeto</w:t>
      </w:r>
      <w:proofErr w:type="spellEnd"/>
      <w:r w:rsidRPr="00047944">
        <w:rPr>
          <w:rFonts w:asciiTheme="minorHAnsi" w:hAnsiTheme="minorHAnsi"/>
          <w:iCs/>
          <w:sz w:val="28"/>
          <w:szCs w:val="28"/>
          <w:highlight w:val="yellow"/>
          <w:lang w:val="en-GB"/>
        </w:rPr>
        <w:t xml:space="preserve"> Business on the Way 202</w:t>
      </w:r>
      <w:r w:rsidR="00314A50" w:rsidRPr="00047944">
        <w:rPr>
          <w:rFonts w:asciiTheme="minorHAnsi" w:hAnsiTheme="minorHAnsi"/>
          <w:iCs/>
          <w:sz w:val="28"/>
          <w:szCs w:val="28"/>
          <w:highlight w:val="yellow"/>
          <w:lang w:val="en-GB"/>
        </w:rPr>
        <w:t>5</w:t>
      </w:r>
      <w:r w:rsidRPr="00047944">
        <w:rPr>
          <w:rFonts w:asciiTheme="minorHAnsi" w:hAnsiTheme="minorHAnsi"/>
          <w:iCs/>
          <w:sz w:val="28"/>
          <w:szCs w:val="28"/>
          <w:highlight w:val="yellow"/>
          <w:lang w:val="en-GB"/>
        </w:rPr>
        <w:t>/202</w:t>
      </w:r>
      <w:r w:rsidR="00314A50" w:rsidRPr="00047944">
        <w:rPr>
          <w:rFonts w:asciiTheme="minorHAnsi" w:hAnsiTheme="minorHAnsi"/>
          <w:iCs/>
          <w:sz w:val="28"/>
          <w:szCs w:val="28"/>
          <w:highlight w:val="yellow"/>
          <w:lang w:val="en-GB"/>
        </w:rPr>
        <w:t>7</w:t>
      </w:r>
    </w:p>
    <w:p w14:paraId="08C77752" w14:textId="77777777" w:rsidR="00E94BBD" w:rsidRPr="00047944" w:rsidRDefault="00E94BBD" w:rsidP="004421F1">
      <w:pPr>
        <w:jc w:val="both"/>
        <w:rPr>
          <w:rFonts w:asciiTheme="minorHAnsi" w:hAnsiTheme="minorHAnsi"/>
          <w:i/>
          <w:lang w:val="en-GB"/>
        </w:rPr>
      </w:pPr>
    </w:p>
    <w:p w14:paraId="673936EA" w14:textId="77777777" w:rsidR="000A3522" w:rsidRPr="00047944" w:rsidRDefault="000A3522" w:rsidP="004421F1">
      <w:pPr>
        <w:jc w:val="both"/>
        <w:rPr>
          <w:rFonts w:asciiTheme="minorHAnsi" w:hAnsiTheme="minorHAnsi"/>
          <w:i/>
          <w:lang w:val="en-GB"/>
        </w:rPr>
      </w:pPr>
    </w:p>
    <w:p w14:paraId="18FC9CB5" w14:textId="77777777" w:rsidR="00935DAC" w:rsidRPr="00047944" w:rsidRDefault="00935DAC" w:rsidP="00935DAC">
      <w:pPr>
        <w:jc w:val="both"/>
        <w:rPr>
          <w:rFonts w:asciiTheme="minorHAnsi" w:hAnsiTheme="minorHAnsi"/>
          <w:b/>
          <w:bCs/>
          <w:sz w:val="32"/>
          <w:szCs w:val="32"/>
          <w:lang w:val="en-GB"/>
        </w:rPr>
      </w:pPr>
      <w:r w:rsidRPr="00047944">
        <w:rPr>
          <w:rFonts w:asciiTheme="minorHAnsi" w:hAnsiTheme="minorHAnsi"/>
          <w:b/>
          <w:bCs/>
          <w:sz w:val="32"/>
          <w:szCs w:val="32"/>
          <w:lang w:val="en-GB"/>
        </w:rPr>
        <w:t>BIG 5 GLOBAL 202</w:t>
      </w:r>
      <w:r w:rsidR="00314A50" w:rsidRPr="00047944">
        <w:rPr>
          <w:rFonts w:asciiTheme="minorHAnsi" w:hAnsiTheme="minorHAnsi"/>
          <w:b/>
          <w:bCs/>
          <w:sz w:val="32"/>
          <w:szCs w:val="32"/>
          <w:lang w:val="en-GB"/>
        </w:rPr>
        <w:t>5</w:t>
      </w:r>
    </w:p>
    <w:p w14:paraId="2E147C3C" w14:textId="77777777" w:rsidR="00935DAC" w:rsidRPr="00047944" w:rsidRDefault="00935DAC" w:rsidP="00935DAC">
      <w:pPr>
        <w:jc w:val="both"/>
        <w:rPr>
          <w:rFonts w:asciiTheme="minorHAnsi" w:hAnsiTheme="minorHAnsi"/>
          <w:b/>
          <w:bCs/>
          <w:sz w:val="32"/>
          <w:szCs w:val="32"/>
          <w:lang w:val="en-GB"/>
        </w:rPr>
      </w:pPr>
      <w:r w:rsidRPr="00047944">
        <w:rPr>
          <w:rFonts w:asciiTheme="minorHAnsi" w:hAnsiTheme="minorHAnsi"/>
          <w:b/>
          <w:bCs/>
          <w:sz w:val="32"/>
          <w:szCs w:val="32"/>
          <w:lang w:val="en-GB"/>
        </w:rPr>
        <w:t>MARBLE &amp; STONE WORLD 202</w:t>
      </w:r>
      <w:r w:rsidR="00A77435" w:rsidRPr="00047944">
        <w:rPr>
          <w:rFonts w:asciiTheme="minorHAnsi" w:hAnsiTheme="minorHAnsi"/>
          <w:b/>
          <w:bCs/>
          <w:sz w:val="32"/>
          <w:szCs w:val="32"/>
          <w:lang w:val="en-GB"/>
        </w:rPr>
        <w:t>5</w:t>
      </w:r>
      <w:r w:rsidRPr="00047944">
        <w:rPr>
          <w:rFonts w:asciiTheme="minorHAnsi" w:hAnsiTheme="minorHAnsi"/>
          <w:b/>
          <w:bCs/>
          <w:sz w:val="32"/>
          <w:szCs w:val="32"/>
          <w:lang w:val="en-GB"/>
        </w:rPr>
        <w:t xml:space="preserve"> </w:t>
      </w:r>
    </w:p>
    <w:p w14:paraId="7EDF7591" w14:textId="77777777" w:rsidR="00935DAC" w:rsidRPr="00047944" w:rsidRDefault="00935DAC" w:rsidP="00935DAC">
      <w:pPr>
        <w:jc w:val="both"/>
        <w:rPr>
          <w:rFonts w:asciiTheme="minorHAnsi" w:hAnsiTheme="minorHAnsi"/>
          <w:b/>
          <w:iCs/>
          <w:sz w:val="22"/>
          <w:szCs w:val="22"/>
        </w:rPr>
      </w:pPr>
      <w:r w:rsidRPr="00047944">
        <w:rPr>
          <w:rFonts w:asciiTheme="minorHAnsi" w:hAnsiTheme="minorHAnsi"/>
          <w:b/>
          <w:iCs/>
          <w:sz w:val="22"/>
          <w:szCs w:val="22"/>
        </w:rPr>
        <w:t xml:space="preserve">Dubai – Emirados Árabes Unidos </w:t>
      </w:r>
    </w:p>
    <w:p w14:paraId="5DAE47A4" w14:textId="77777777" w:rsidR="00935DAC" w:rsidRPr="00047944" w:rsidRDefault="00935DAC" w:rsidP="00935DAC">
      <w:pPr>
        <w:jc w:val="both"/>
        <w:rPr>
          <w:rFonts w:asciiTheme="minorHAnsi" w:hAnsiTheme="minorHAnsi"/>
          <w:b/>
          <w:iCs/>
          <w:sz w:val="22"/>
          <w:szCs w:val="22"/>
        </w:rPr>
      </w:pPr>
      <w:r w:rsidRPr="00047944">
        <w:rPr>
          <w:rFonts w:asciiTheme="minorHAnsi" w:hAnsiTheme="minorHAnsi"/>
          <w:b/>
          <w:iCs/>
          <w:sz w:val="22"/>
          <w:szCs w:val="22"/>
        </w:rPr>
        <w:t>2</w:t>
      </w:r>
      <w:r w:rsidR="00A77435" w:rsidRPr="00047944">
        <w:rPr>
          <w:rFonts w:asciiTheme="minorHAnsi" w:hAnsiTheme="minorHAnsi"/>
          <w:b/>
          <w:iCs/>
          <w:sz w:val="22"/>
          <w:szCs w:val="22"/>
        </w:rPr>
        <w:t>4</w:t>
      </w:r>
      <w:r w:rsidRPr="00047944">
        <w:rPr>
          <w:rFonts w:asciiTheme="minorHAnsi" w:hAnsiTheme="minorHAnsi"/>
          <w:b/>
          <w:iCs/>
          <w:sz w:val="22"/>
          <w:szCs w:val="22"/>
        </w:rPr>
        <w:t xml:space="preserve"> – 2</w:t>
      </w:r>
      <w:r w:rsidR="00A77435" w:rsidRPr="00047944">
        <w:rPr>
          <w:rFonts w:asciiTheme="minorHAnsi" w:hAnsiTheme="minorHAnsi"/>
          <w:b/>
          <w:iCs/>
          <w:sz w:val="22"/>
          <w:szCs w:val="22"/>
        </w:rPr>
        <w:t>7</w:t>
      </w:r>
      <w:r w:rsidRPr="00047944">
        <w:rPr>
          <w:rFonts w:asciiTheme="minorHAnsi" w:hAnsiTheme="minorHAnsi"/>
          <w:b/>
          <w:iCs/>
          <w:sz w:val="22"/>
          <w:szCs w:val="22"/>
        </w:rPr>
        <w:t xml:space="preserve"> novembro 202</w:t>
      </w:r>
      <w:r w:rsidR="00A77435" w:rsidRPr="00047944">
        <w:rPr>
          <w:rFonts w:asciiTheme="minorHAnsi" w:hAnsiTheme="minorHAnsi"/>
          <w:b/>
          <w:iCs/>
          <w:sz w:val="22"/>
          <w:szCs w:val="22"/>
        </w:rPr>
        <w:t>5</w:t>
      </w:r>
    </w:p>
    <w:p w14:paraId="01FF441C" w14:textId="77777777" w:rsidR="00935DAC" w:rsidRPr="00047944" w:rsidRDefault="00935DAC" w:rsidP="00935DAC">
      <w:pPr>
        <w:jc w:val="both"/>
        <w:rPr>
          <w:rFonts w:asciiTheme="minorHAnsi" w:hAnsiTheme="minorHAnsi"/>
          <w:color w:val="BFBFBF"/>
          <w:sz w:val="22"/>
          <w:szCs w:val="22"/>
        </w:rPr>
      </w:pPr>
    </w:p>
    <w:p w14:paraId="38E49E5E" w14:textId="77777777" w:rsidR="00A77435" w:rsidRPr="00047944" w:rsidRDefault="00A77435" w:rsidP="00DE6457">
      <w:pPr>
        <w:spacing w:before="120"/>
        <w:jc w:val="both"/>
        <w:rPr>
          <w:rFonts w:asciiTheme="minorHAnsi" w:hAnsiTheme="minorHAnsi"/>
          <w:color w:val="BFBFBF"/>
          <w:sz w:val="22"/>
          <w:szCs w:val="22"/>
        </w:rPr>
      </w:pPr>
    </w:p>
    <w:p w14:paraId="359C5ED5" w14:textId="77777777" w:rsidR="00A77435" w:rsidRPr="00047944" w:rsidRDefault="00A77435" w:rsidP="00A77435">
      <w:pPr>
        <w:spacing w:before="120"/>
        <w:jc w:val="both"/>
        <w:rPr>
          <w:rFonts w:asciiTheme="minorHAnsi" w:hAnsiTheme="minorHAnsi"/>
          <w:b/>
          <w:bCs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A </w:t>
      </w:r>
      <w:r w:rsidRPr="00047944">
        <w:rPr>
          <w:rFonts w:asciiTheme="minorHAnsi" w:hAnsiTheme="minorHAnsi"/>
          <w:b/>
          <w:bCs/>
          <w:sz w:val="22"/>
          <w:szCs w:val="22"/>
        </w:rPr>
        <w:t>AEP - Associação Empresarial de Portugal</w:t>
      </w:r>
      <w:r w:rsidRPr="00047944">
        <w:rPr>
          <w:rFonts w:asciiTheme="minorHAnsi" w:hAnsiTheme="minorHAnsi"/>
          <w:sz w:val="22"/>
          <w:szCs w:val="22"/>
        </w:rPr>
        <w:t xml:space="preserve">, com o objetivo de apoiar as empresas no seu processo de diversificação de mercados e aumento de exportações, </w:t>
      </w:r>
      <w:r w:rsidR="000C2965" w:rsidRPr="00047944">
        <w:rPr>
          <w:rFonts w:asciiTheme="minorHAnsi" w:hAnsiTheme="minorHAnsi"/>
          <w:sz w:val="22"/>
          <w:szCs w:val="22"/>
        </w:rPr>
        <w:t>promove</w:t>
      </w:r>
      <w:r w:rsidRPr="00047944">
        <w:rPr>
          <w:rFonts w:asciiTheme="minorHAnsi" w:hAnsiTheme="minorHAnsi"/>
          <w:sz w:val="22"/>
          <w:szCs w:val="22"/>
        </w:rPr>
        <w:t xml:space="preserve"> a participação nacional na </w:t>
      </w:r>
      <w:r w:rsidRPr="00047944">
        <w:rPr>
          <w:rFonts w:asciiTheme="minorHAnsi" w:hAnsiTheme="minorHAnsi"/>
          <w:b/>
          <w:bCs/>
          <w:sz w:val="22"/>
          <w:szCs w:val="22"/>
        </w:rPr>
        <w:t>Feira BIG 5 GLOBAL 2025</w:t>
      </w:r>
      <w:r w:rsidRPr="00047944">
        <w:rPr>
          <w:rFonts w:asciiTheme="minorHAnsi" w:hAnsiTheme="minorHAnsi"/>
          <w:sz w:val="22"/>
          <w:szCs w:val="22"/>
        </w:rPr>
        <w:t>, que terá lugar no Dubai – Emiratos Árabes Unidos, entre os dias </w:t>
      </w:r>
      <w:r w:rsidRPr="00047944">
        <w:rPr>
          <w:rFonts w:asciiTheme="minorHAnsi" w:hAnsiTheme="minorHAnsi"/>
          <w:b/>
          <w:bCs/>
          <w:sz w:val="22"/>
          <w:szCs w:val="22"/>
        </w:rPr>
        <w:t>24 a 27 de novembro.</w:t>
      </w:r>
    </w:p>
    <w:p w14:paraId="4AEEE453" w14:textId="77777777" w:rsidR="00A77435" w:rsidRPr="00047944" w:rsidRDefault="0071295C" w:rsidP="00A77435">
      <w:pPr>
        <w:spacing w:before="120"/>
        <w:jc w:val="both"/>
        <w:rPr>
          <w:rFonts w:asciiTheme="minorHAnsi" w:hAnsiTheme="minorHAnsi"/>
          <w:b/>
          <w:bCs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A</w:t>
      </w:r>
      <w:r w:rsidR="00A77435" w:rsidRPr="00047944">
        <w:rPr>
          <w:rFonts w:asciiTheme="minorHAnsi" w:hAnsiTheme="minorHAnsi"/>
          <w:sz w:val="22"/>
          <w:szCs w:val="22"/>
        </w:rPr>
        <w:t> </w:t>
      </w:r>
      <w:r w:rsidR="00A77435" w:rsidRPr="00047944">
        <w:rPr>
          <w:rFonts w:asciiTheme="minorHAnsi" w:hAnsiTheme="minorHAnsi"/>
          <w:b/>
          <w:bCs/>
          <w:sz w:val="22"/>
          <w:szCs w:val="22"/>
        </w:rPr>
        <w:t>BIG 5 GLOBAL</w:t>
      </w:r>
      <w:r w:rsidR="00A77435" w:rsidRPr="00047944">
        <w:rPr>
          <w:rFonts w:asciiTheme="minorHAnsi" w:hAnsiTheme="minorHAnsi"/>
          <w:sz w:val="22"/>
          <w:szCs w:val="22"/>
        </w:rPr>
        <w:t> é o </w:t>
      </w:r>
      <w:r w:rsidR="00A77435" w:rsidRPr="00047944">
        <w:rPr>
          <w:rFonts w:asciiTheme="minorHAnsi" w:hAnsiTheme="minorHAnsi"/>
          <w:b/>
          <w:bCs/>
          <w:sz w:val="22"/>
          <w:szCs w:val="22"/>
        </w:rPr>
        <w:t>maior evento do setor da construção no Médio Oriente</w:t>
      </w:r>
      <w:r w:rsidR="00A77435" w:rsidRPr="00047944">
        <w:rPr>
          <w:rFonts w:asciiTheme="minorHAnsi" w:hAnsiTheme="minorHAnsi"/>
          <w:sz w:val="22"/>
          <w:szCs w:val="22"/>
        </w:rPr>
        <w:t>, englobando </w:t>
      </w:r>
      <w:r w:rsidR="00A77435" w:rsidRPr="00047944">
        <w:rPr>
          <w:rFonts w:asciiTheme="minorHAnsi" w:hAnsiTheme="minorHAnsi"/>
          <w:b/>
          <w:bCs/>
          <w:sz w:val="22"/>
          <w:szCs w:val="22"/>
        </w:rPr>
        <w:t>9 eventos especializados,</w:t>
      </w:r>
      <w:r w:rsidR="00A77435" w:rsidRPr="00047944">
        <w:rPr>
          <w:rFonts w:asciiTheme="minorHAnsi" w:hAnsiTheme="minorHAnsi"/>
          <w:sz w:val="22"/>
          <w:szCs w:val="22"/>
        </w:rPr>
        <w:t> entre os quais o</w:t>
      </w:r>
      <w:r w:rsidR="00A77435" w:rsidRPr="00047944">
        <w:rPr>
          <w:rFonts w:asciiTheme="minorHAnsi" w:hAnsiTheme="minorHAnsi"/>
          <w:b/>
          <w:bCs/>
          <w:sz w:val="22"/>
          <w:szCs w:val="22"/>
        </w:rPr>
        <w:t> </w:t>
      </w:r>
      <w:proofErr w:type="spellStart"/>
      <w:r w:rsidR="00A77435" w:rsidRPr="00047944">
        <w:rPr>
          <w:rFonts w:asciiTheme="minorHAnsi" w:hAnsiTheme="minorHAnsi"/>
          <w:b/>
          <w:bCs/>
          <w:sz w:val="22"/>
          <w:szCs w:val="22"/>
        </w:rPr>
        <w:t>Marble</w:t>
      </w:r>
      <w:proofErr w:type="spellEnd"/>
      <w:r w:rsidR="00A77435" w:rsidRPr="00047944">
        <w:rPr>
          <w:rFonts w:asciiTheme="minorHAnsi" w:hAnsiTheme="minorHAnsi"/>
          <w:b/>
          <w:bCs/>
          <w:sz w:val="22"/>
          <w:szCs w:val="22"/>
        </w:rPr>
        <w:t xml:space="preserve"> &amp; Stone World</w:t>
      </w:r>
      <w:r w:rsidR="00A77435" w:rsidRPr="00047944">
        <w:rPr>
          <w:rFonts w:asciiTheme="minorHAnsi" w:hAnsiTheme="minorHAnsi"/>
          <w:sz w:val="22"/>
          <w:szCs w:val="22"/>
        </w:rPr>
        <w:t> e o </w:t>
      </w:r>
      <w:proofErr w:type="spellStart"/>
      <w:r w:rsidR="00A77435" w:rsidRPr="00047944">
        <w:rPr>
          <w:rFonts w:asciiTheme="minorHAnsi" w:hAnsiTheme="minorHAnsi"/>
          <w:b/>
          <w:bCs/>
          <w:sz w:val="22"/>
          <w:szCs w:val="22"/>
        </w:rPr>
        <w:t>Urban</w:t>
      </w:r>
      <w:proofErr w:type="spellEnd"/>
      <w:r w:rsidR="00A77435" w:rsidRPr="00047944">
        <w:rPr>
          <w:rFonts w:asciiTheme="minorHAnsi" w:hAnsiTheme="minorHAnsi"/>
          <w:b/>
          <w:bCs/>
          <w:sz w:val="22"/>
          <w:szCs w:val="22"/>
        </w:rPr>
        <w:t xml:space="preserve"> Design &amp; </w:t>
      </w:r>
      <w:proofErr w:type="spellStart"/>
      <w:r w:rsidR="00A77435" w:rsidRPr="00047944">
        <w:rPr>
          <w:rFonts w:asciiTheme="minorHAnsi" w:hAnsiTheme="minorHAnsi"/>
          <w:b/>
          <w:bCs/>
          <w:sz w:val="22"/>
          <w:szCs w:val="22"/>
        </w:rPr>
        <w:t>Landscape</w:t>
      </w:r>
      <w:proofErr w:type="spellEnd"/>
      <w:r w:rsidR="00A77435" w:rsidRPr="00047944">
        <w:rPr>
          <w:rFonts w:asciiTheme="minorHAnsi" w:hAnsiTheme="minorHAnsi"/>
          <w:sz w:val="22"/>
          <w:szCs w:val="22"/>
        </w:rPr>
        <w:t>, reunindo as mais recentes inovações em </w:t>
      </w:r>
      <w:r w:rsidR="00A77435" w:rsidRPr="00047944">
        <w:rPr>
          <w:rFonts w:asciiTheme="minorHAnsi" w:hAnsiTheme="minorHAnsi"/>
          <w:b/>
          <w:bCs/>
          <w:sz w:val="22"/>
          <w:szCs w:val="22"/>
        </w:rPr>
        <w:t>materiais de construção, pedras ornamentais, maquinaria, tecnologias e soluções ambientais.</w:t>
      </w:r>
    </w:p>
    <w:p w14:paraId="49BA20EA" w14:textId="77777777" w:rsidR="00A77435" w:rsidRPr="00047944" w:rsidRDefault="0071295C" w:rsidP="00A7743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A</w:t>
      </w:r>
      <w:r w:rsidR="00A77435" w:rsidRPr="00047944">
        <w:rPr>
          <w:rFonts w:asciiTheme="minorHAnsi" w:hAnsiTheme="minorHAnsi"/>
          <w:sz w:val="22"/>
          <w:szCs w:val="22"/>
        </w:rPr>
        <w:t>s empresas portuguesas beneficiam de uma plataforma única para expandir o seu negócio, fortalecer a sua presença internacional e aceder a novos mercados.</w:t>
      </w:r>
    </w:p>
    <w:p w14:paraId="048D85E8" w14:textId="77777777" w:rsidR="00A77435" w:rsidRPr="00047944" w:rsidRDefault="00A77435" w:rsidP="00A7743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Na última edição, a feira atraiu:</w:t>
      </w:r>
    </w:p>
    <w:p w14:paraId="4456C10A" w14:textId="77777777" w:rsidR="00A77435" w:rsidRPr="00047944" w:rsidRDefault="00A77435" w:rsidP="001B78C5">
      <w:pPr>
        <w:numPr>
          <w:ilvl w:val="0"/>
          <w:numId w:val="22"/>
        </w:numPr>
        <w:jc w:val="both"/>
        <w:rPr>
          <w:rFonts w:asciiTheme="minorHAnsi" w:hAnsiTheme="minorHAnsi"/>
          <w:sz w:val="22"/>
          <w:szCs w:val="22"/>
          <w:lang w:val="en-GB"/>
        </w:rPr>
      </w:pPr>
      <w:r w:rsidRPr="00047944">
        <w:rPr>
          <w:rFonts w:asciiTheme="minorHAnsi" w:hAnsiTheme="minorHAnsi"/>
          <w:b/>
          <w:bCs/>
          <w:sz w:val="22"/>
          <w:szCs w:val="22"/>
          <w:lang w:val="en-GB"/>
        </w:rPr>
        <w:t xml:space="preserve">+2.800 </w:t>
      </w:r>
      <w:proofErr w:type="spellStart"/>
      <w:r w:rsidRPr="00047944">
        <w:rPr>
          <w:rFonts w:asciiTheme="minorHAnsi" w:hAnsiTheme="minorHAnsi"/>
          <w:b/>
          <w:bCs/>
          <w:sz w:val="22"/>
          <w:szCs w:val="22"/>
          <w:lang w:val="en-GB"/>
        </w:rPr>
        <w:t>expositores</w:t>
      </w:r>
      <w:proofErr w:type="spellEnd"/>
    </w:p>
    <w:p w14:paraId="4F387978" w14:textId="77777777" w:rsidR="00A77435" w:rsidRPr="00047944" w:rsidRDefault="00A77435" w:rsidP="001B78C5">
      <w:pPr>
        <w:numPr>
          <w:ilvl w:val="0"/>
          <w:numId w:val="22"/>
        </w:numPr>
        <w:jc w:val="both"/>
        <w:rPr>
          <w:rFonts w:asciiTheme="minorHAnsi" w:hAnsiTheme="minorHAnsi"/>
          <w:sz w:val="22"/>
          <w:szCs w:val="22"/>
          <w:lang w:val="en-GB"/>
        </w:rPr>
      </w:pPr>
      <w:r w:rsidRPr="00047944">
        <w:rPr>
          <w:rFonts w:asciiTheme="minorHAnsi" w:hAnsiTheme="minorHAnsi"/>
          <w:b/>
          <w:bCs/>
          <w:sz w:val="22"/>
          <w:szCs w:val="22"/>
          <w:lang w:val="en-GB"/>
        </w:rPr>
        <w:t xml:space="preserve">+85.000 </w:t>
      </w:r>
      <w:proofErr w:type="spellStart"/>
      <w:r w:rsidRPr="00047944">
        <w:rPr>
          <w:rFonts w:asciiTheme="minorHAnsi" w:hAnsiTheme="minorHAnsi"/>
          <w:b/>
          <w:bCs/>
          <w:sz w:val="22"/>
          <w:szCs w:val="22"/>
          <w:lang w:val="en-GB"/>
        </w:rPr>
        <w:t>visitantes</w:t>
      </w:r>
      <w:proofErr w:type="spellEnd"/>
      <w:r w:rsidRPr="00047944">
        <w:rPr>
          <w:rFonts w:asciiTheme="minorHAnsi" w:hAnsiTheme="minorHAnsi"/>
          <w:b/>
          <w:bCs/>
          <w:sz w:val="22"/>
          <w:szCs w:val="22"/>
          <w:lang w:val="en-GB"/>
        </w:rPr>
        <w:t xml:space="preserve"> </w:t>
      </w:r>
      <w:proofErr w:type="spellStart"/>
      <w:r w:rsidRPr="00047944">
        <w:rPr>
          <w:rFonts w:asciiTheme="minorHAnsi" w:hAnsiTheme="minorHAnsi"/>
          <w:b/>
          <w:bCs/>
          <w:sz w:val="22"/>
          <w:szCs w:val="22"/>
          <w:lang w:val="en-GB"/>
        </w:rPr>
        <w:t>profissionais</w:t>
      </w:r>
      <w:proofErr w:type="spellEnd"/>
    </w:p>
    <w:p w14:paraId="4498CC75" w14:textId="77777777" w:rsidR="00A77435" w:rsidRPr="00047944" w:rsidRDefault="00A77435" w:rsidP="001B78C5">
      <w:pPr>
        <w:numPr>
          <w:ilvl w:val="0"/>
          <w:numId w:val="22"/>
        </w:numPr>
        <w:jc w:val="both"/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047944">
        <w:rPr>
          <w:rFonts w:asciiTheme="minorHAnsi" w:hAnsiTheme="minorHAnsi"/>
          <w:b/>
          <w:bCs/>
          <w:sz w:val="22"/>
          <w:szCs w:val="22"/>
          <w:lang w:val="en-GB"/>
        </w:rPr>
        <w:t>Representantes</w:t>
      </w:r>
      <w:proofErr w:type="spellEnd"/>
      <w:r w:rsidRPr="00047944">
        <w:rPr>
          <w:rFonts w:asciiTheme="minorHAnsi" w:hAnsiTheme="minorHAnsi"/>
          <w:b/>
          <w:bCs/>
          <w:sz w:val="22"/>
          <w:szCs w:val="22"/>
          <w:lang w:val="en-GB"/>
        </w:rPr>
        <w:t xml:space="preserve"> de 165 </w:t>
      </w:r>
      <w:proofErr w:type="spellStart"/>
      <w:r w:rsidRPr="00047944">
        <w:rPr>
          <w:rFonts w:asciiTheme="minorHAnsi" w:hAnsiTheme="minorHAnsi"/>
          <w:b/>
          <w:bCs/>
          <w:sz w:val="22"/>
          <w:szCs w:val="22"/>
          <w:lang w:val="en-GB"/>
        </w:rPr>
        <w:t>países</w:t>
      </w:r>
      <w:proofErr w:type="spellEnd"/>
    </w:p>
    <w:p w14:paraId="61ADFCBE" w14:textId="77777777" w:rsidR="001B78C5" w:rsidRDefault="001B78C5" w:rsidP="001B78C5">
      <w:pPr>
        <w:jc w:val="both"/>
        <w:rPr>
          <w:rFonts w:asciiTheme="minorHAnsi" w:hAnsiTheme="minorHAnsi"/>
          <w:sz w:val="22"/>
          <w:szCs w:val="22"/>
        </w:rPr>
      </w:pPr>
    </w:p>
    <w:p w14:paraId="34E87281" w14:textId="7771BEB4" w:rsidR="00A77435" w:rsidRPr="00047944" w:rsidRDefault="00A77435" w:rsidP="001B78C5">
      <w:pPr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Uma plataforma de negócios de escala mundial, com oportunidades únicas de </w:t>
      </w:r>
      <w:r w:rsidRPr="00047944">
        <w:rPr>
          <w:rFonts w:asciiTheme="minorHAnsi" w:hAnsiTheme="minorHAnsi"/>
          <w:b/>
          <w:bCs/>
          <w:sz w:val="22"/>
          <w:szCs w:val="22"/>
        </w:rPr>
        <w:t>acesso direto a decisores e compradores dos mercados GCC e MENA</w:t>
      </w:r>
      <w:r w:rsidRPr="00047944">
        <w:rPr>
          <w:rFonts w:asciiTheme="minorHAnsi" w:hAnsiTheme="minorHAnsi"/>
          <w:sz w:val="22"/>
          <w:szCs w:val="22"/>
        </w:rPr>
        <w:t>.</w:t>
      </w:r>
    </w:p>
    <w:p w14:paraId="491C9B3E" w14:textId="77777777" w:rsidR="001B78C5" w:rsidRDefault="00A77435" w:rsidP="004B2B73">
      <w:pPr>
        <w:spacing w:before="120"/>
        <w:jc w:val="both"/>
        <w:rPr>
          <w:rFonts w:asciiTheme="minorHAnsi" w:hAnsiTheme="minorHAnsi"/>
          <w:b/>
          <w:bCs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br/>
      </w:r>
    </w:p>
    <w:p w14:paraId="71D95D3D" w14:textId="6AC600E1" w:rsidR="00D060B2" w:rsidRPr="00047944" w:rsidRDefault="004B2B73" w:rsidP="004B2B73">
      <w:pPr>
        <w:spacing w:before="120"/>
        <w:jc w:val="both"/>
        <w:rPr>
          <w:rFonts w:asciiTheme="minorHAnsi" w:hAnsiTheme="minorHAnsi"/>
          <w:b/>
          <w:bCs/>
          <w:sz w:val="22"/>
          <w:szCs w:val="22"/>
        </w:rPr>
      </w:pPr>
      <w:r w:rsidRPr="00047944">
        <w:rPr>
          <w:rFonts w:asciiTheme="minorHAnsi" w:hAnsiTheme="minorHAnsi"/>
          <w:b/>
          <w:bCs/>
          <w:sz w:val="22"/>
          <w:szCs w:val="22"/>
        </w:rPr>
        <w:t>Caracterização da</w:t>
      </w:r>
      <w:r w:rsidR="00B4104D" w:rsidRPr="00047944">
        <w:rPr>
          <w:rFonts w:asciiTheme="minorHAnsi" w:hAnsiTheme="minorHAnsi"/>
          <w:b/>
          <w:bCs/>
          <w:sz w:val="22"/>
          <w:szCs w:val="22"/>
        </w:rPr>
        <w:t>s</w:t>
      </w:r>
      <w:r w:rsidRPr="00047944">
        <w:rPr>
          <w:rFonts w:asciiTheme="minorHAnsi" w:hAnsiTheme="minorHAnsi"/>
          <w:b/>
          <w:bCs/>
          <w:sz w:val="22"/>
          <w:szCs w:val="22"/>
        </w:rPr>
        <w:t xml:space="preserve"> feiras internacionais</w:t>
      </w:r>
    </w:p>
    <w:p w14:paraId="3ADAF348" w14:textId="77777777" w:rsidR="00B4104D" w:rsidRPr="00047944" w:rsidRDefault="00B4104D" w:rsidP="004B2B73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  <w:shd w:val="clear" w:color="auto" w:fill="FFFFFF"/>
        </w:rPr>
        <w:t>Esta feira, já na sua 4</w:t>
      </w:r>
      <w:r w:rsidR="007E4078" w:rsidRPr="00047944">
        <w:rPr>
          <w:rFonts w:asciiTheme="minorHAnsi" w:hAnsiTheme="minorHAnsi"/>
          <w:sz w:val="22"/>
          <w:szCs w:val="22"/>
          <w:shd w:val="clear" w:color="auto" w:fill="FFFFFF"/>
        </w:rPr>
        <w:t>6</w:t>
      </w:r>
      <w:r w:rsidRPr="00047944">
        <w:rPr>
          <w:rFonts w:asciiTheme="minorHAnsi" w:hAnsiTheme="minorHAnsi"/>
          <w:sz w:val="22"/>
          <w:szCs w:val="22"/>
          <w:shd w:val="clear" w:color="auto" w:fill="FFFFFF"/>
        </w:rPr>
        <w:t>ª edição</w:t>
      </w:r>
      <w:r w:rsidRPr="00047944">
        <w:rPr>
          <w:rFonts w:asciiTheme="minorHAnsi" w:hAnsiTheme="minorHAnsi"/>
          <w:sz w:val="22"/>
          <w:szCs w:val="22"/>
        </w:rPr>
        <w:t xml:space="preserve"> constitui o maior importante certame de toda a região do Médio Oriente para a </w:t>
      </w:r>
      <w:r w:rsidRPr="00047944">
        <w:rPr>
          <w:rFonts w:asciiTheme="minorHAnsi" w:hAnsiTheme="minorHAnsi"/>
          <w:b/>
          <w:bCs/>
          <w:sz w:val="22"/>
          <w:szCs w:val="22"/>
        </w:rPr>
        <w:t>Fileira da Construção, Materiais de Construção, Pedras e Rochas ornamentais, Maquinaria, Tecnologias e Ambiente</w:t>
      </w:r>
      <w:r w:rsidRPr="00047944">
        <w:rPr>
          <w:rFonts w:asciiTheme="minorHAnsi" w:hAnsiTheme="minorHAnsi"/>
          <w:sz w:val="22"/>
          <w:szCs w:val="22"/>
        </w:rPr>
        <w:t>. Com uma elevada taxa de crescimento nas edições anteriores, atrai</w:t>
      </w:r>
      <w:r w:rsidR="007E4078" w:rsidRPr="00047944">
        <w:rPr>
          <w:rFonts w:asciiTheme="minorHAnsi" w:hAnsiTheme="minorHAnsi"/>
          <w:sz w:val="22"/>
          <w:szCs w:val="22"/>
        </w:rPr>
        <w:t>u</w:t>
      </w:r>
      <w:r w:rsidRPr="00047944">
        <w:rPr>
          <w:rFonts w:asciiTheme="minorHAnsi" w:hAnsiTheme="minorHAnsi"/>
          <w:sz w:val="22"/>
          <w:szCs w:val="22"/>
        </w:rPr>
        <w:t xml:space="preserve"> </w:t>
      </w:r>
      <w:r w:rsidR="007E4078" w:rsidRPr="00047944">
        <w:rPr>
          <w:rFonts w:asciiTheme="minorHAnsi" w:hAnsiTheme="minorHAnsi"/>
          <w:sz w:val="22"/>
          <w:szCs w:val="22"/>
        </w:rPr>
        <w:t xml:space="preserve">+ de 2.800 </w:t>
      </w:r>
      <w:r w:rsidRPr="00047944">
        <w:rPr>
          <w:rFonts w:asciiTheme="minorHAnsi" w:hAnsiTheme="minorHAnsi"/>
          <w:sz w:val="22"/>
          <w:szCs w:val="22"/>
        </w:rPr>
        <w:t xml:space="preserve">expositores e </w:t>
      </w:r>
      <w:r w:rsidR="007E4078" w:rsidRPr="00047944">
        <w:rPr>
          <w:rFonts w:asciiTheme="minorHAnsi" w:hAnsiTheme="minorHAnsi"/>
          <w:sz w:val="22"/>
          <w:szCs w:val="22"/>
        </w:rPr>
        <w:t xml:space="preserve">+ de </w:t>
      </w:r>
      <w:r w:rsidRPr="00047944">
        <w:rPr>
          <w:rFonts w:asciiTheme="minorHAnsi" w:hAnsiTheme="minorHAnsi"/>
          <w:sz w:val="22"/>
          <w:szCs w:val="22"/>
        </w:rPr>
        <w:t>85.000 visitantes profissionais de mais de 165 países, o que faz deste certame um evento à escala mundial e uma excelente oportunidade de abordagem a vários mercados e às potencialidades de negócio que apresentam.</w:t>
      </w:r>
    </w:p>
    <w:p w14:paraId="7CB3F063" w14:textId="77777777" w:rsidR="00B4104D" w:rsidRDefault="00B4104D" w:rsidP="00633079">
      <w:pPr>
        <w:shd w:val="clear" w:color="auto" w:fill="FFFFFF"/>
        <w:jc w:val="both"/>
        <w:rPr>
          <w:rFonts w:asciiTheme="minorHAnsi" w:hAnsiTheme="minorHAnsi"/>
          <w:sz w:val="22"/>
          <w:szCs w:val="22"/>
          <w:shd w:val="clear" w:color="auto" w:fill="FFFFFF"/>
        </w:rPr>
      </w:pPr>
    </w:p>
    <w:p w14:paraId="563EB047" w14:textId="77777777" w:rsidR="00B1596D" w:rsidRPr="00047944" w:rsidRDefault="00B1596D" w:rsidP="00633079">
      <w:pPr>
        <w:shd w:val="clear" w:color="auto" w:fill="FFFFFF"/>
        <w:jc w:val="both"/>
        <w:rPr>
          <w:rFonts w:asciiTheme="minorHAnsi" w:hAnsiTheme="minorHAnsi"/>
          <w:sz w:val="22"/>
          <w:szCs w:val="22"/>
          <w:shd w:val="clear" w:color="auto" w:fill="FFFFFF"/>
        </w:rPr>
      </w:pPr>
    </w:p>
    <w:p w14:paraId="1E1A0100" w14:textId="77777777" w:rsidR="00345728" w:rsidRPr="00047944" w:rsidRDefault="00345728" w:rsidP="00B4104D">
      <w:pPr>
        <w:shd w:val="clear" w:color="auto" w:fill="FFFFFF"/>
        <w:rPr>
          <w:rFonts w:asciiTheme="minorHAnsi" w:hAnsiTheme="minorHAnsi"/>
          <w:b/>
          <w:bCs/>
          <w:sz w:val="22"/>
          <w:szCs w:val="22"/>
          <w:shd w:val="clear" w:color="auto" w:fill="FFFFFF"/>
        </w:rPr>
      </w:pPr>
    </w:p>
    <w:p w14:paraId="66A51A5D" w14:textId="77777777" w:rsidR="00345728" w:rsidRPr="00047944" w:rsidRDefault="00345728" w:rsidP="00B4104D">
      <w:pPr>
        <w:shd w:val="clear" w:color="auto" w:fill="FFFFFF"/>
        <w:rPr>
          <w:rFonts w:asciiTheme="minorHAnsi" w:hAnsiTheme="minorHAnsi"/>
          <w:b/>
          <w:bCs/>
          <w:sz w:val="22"/>
          <w:szCs w:val="22"/>
          <w:shd w:val="clear" w:color="auto" w:fill="FFFFFF"/>
        </w:rPr>
      </w:pPr>
    </w:p>
    <w:p w14:paraId="66F158EB" w14:textId="77777777" w:rsidR="00A54834" w:rsidRPr="00047944" w:rsidRDefault="00B4104D" w:rsidP="00B4104D">
      <w:pPr>
        <w:shd w:val="clear" w:color="auto" w:fill="FFFFFF"/>
        <w:rPr>
          <w:rFonts w:asciiTheme="minorHAnsi" w:hAnsiTheme="minorHAnsi"/>
          <w:b/>
          <w:bCs/>
          <w:sz w:val="22"/>
          <w:szCs w:val="22"/>
          <w:shd w:val="clear" w:color="auto" w:fill="FFFFFF"/>
        </w:rPr>
      </w:pPr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Relevância dos mercados GCC e MENA:</w:t>
      </w:r>
    </w:p>
    <w:p w14:paraId="53ED283B" w14:textId="77777777" w:rsidR="007E4078" w:rsidRPr="00047944" w:rsidRDefault="007E4078" w:rsidP="00B4104D">
      <w:pPr>
        <w:shd w:val="clear" w:color="auto" w:fill="FFFFFF"/>
        <w:rPr>
          <w:rFonts w:asciiTheme="minorHAnsi" w:hAnsiTheme="minorHAnsi"/>
          <w:b/>
          <w:bCs/>
          <w:sz w:val="22"/>
          <w:szCs w:val="22"/>
          <w:shd w:val="clear" w:color="auto" w:fill="FFFFFF"/>
        </w:rPr>
      </w:pPr>
    </w:p>
    <w:p w14:paraId="4C2D38BF" w14:textId="77777777" w:rsidR="007E4078" w:rsidRPr="00047944" w:rsidRDefault="007E4078" w:rsidP="007E4078">
      <w:pPr>
        <w:numPr>
          <w:ilvl w:val="0"/>
          <w:numId w:val="27"/>
        </w:numPr>
        <w:shd w:val="clear" w:color="auto" w:fill="FFFFFF"/>
        <w:ind w:left="284" w:hanging="142"/>
        <w:jc w:val="both"/>
        <w:rPr>
          <w:rFonts w:asciiTheme="minorHAnsi" w:hAnsiTheme="minorHAnsi"/>
          <w:sz w:val="22"/>
          <w:szCs w:val="22"/>
          <w:shd w:val="clear" w:color="auto" w:fill="FFFFFF"/>
        </w:rPr>
      </w:pPr>
      <w:r w:rsidRPr="00047944">
        <w:rPr>
          <w:rFonts w:asciiTheme="minorHAnsi" w:hAnsiTheme="minorHAnsi"/>
          <w:sz w:val="22"/>
          <w:szCs w:val="22"/>
          <w:shd w:val="clear" w:color="auto" w:fill="FFFFFF"/>
        </w:rPr>
        <w:t xml:space="preserve">Importante papel do Dubai enquanto </w:t>
      </w:r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plataforma logística</w:t>
      </w:r>
      <w:r w:rsidRPr="00047944">
        <w:rPr>
          <w:rFonts w:asciiTheme="minorHAnsi" w:hAnsiTheme="minorHAnsi"/>
          <w:sz w:val="22"/>
          <w:szCs w:val="22"/>
          <w:shd w:val="clear" w:color="auto" w:fill="FFFFFF"/>
        </w:rPr>
        <w:t xml:space="preserve"> para outros mercados, reexportando para outros destinos cerca de 50% dos produtos importados;</w:t>
      </w:r>
    </w:p>
    <w:p w14:paraId="7DE6E501" w14:textId="77777777" w:rsidR="007E4078" w:rsidRPr="00047944" w:rsidRDefault="007E4078" w:rsidP="007E4078">
      <w:pPr>
        <w:numPr>
          <w:ilvl w:val="0"/>
          <w:numId w:val="27"/>
        </w:numPr>
        <w:shd w:val="clear" w:color="auto" w:fill="FFFFFF"/>
        <w:ind w:left="284" w:hanging="142"/>
        <w:jc w:val="both"/>
        <w:rPr>
          <w:rFonts w:asciiTheme="minorHAnsi" w:hAnsiTheme="minorHAnsi"/>
          <w:sz w:val="22"/>
          <w:szCs w:val="22"/>
          <w:shd w:val="clear" w:color="auto" w:fill="FFFFFF"/>
        </w:rPr>
      </w:pPr>
      <w:r w:rsidRPr="00047944">
        <w:rPr>
          <w:rFonts w:asciiTheme="minorHAnsi" w:hAnsiTheme="minorHAnsi"/>
          <w:sz w:val="22"/>
          <w:szCs w:val="22"/>
          <w:shd w:val="clear" w:color="auto" w:fill="FFFFFF"/>
        </w:rPr>
        <w:t xml:space="preserve">Os países do Golfo encontram-se num </w:t>
      </w:r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período de expansão e crescimento económico</w:t>
      </w:r>
      <w:r w:rsidRPr="00047944">
        <w:rPr>
          <w:rFonts w:asciiTheme="minorHAnsi" w:hAnsiTheme="minorHAnsi"/>
          <w:sz w:val="22"/>
          <w:szCs w:val="22"/>
          <w:shd w:val="clear" w:color="auto" w:fill="FFFFFF"/>
        </w:rPr>
        <w:t xml:space="preserve"> derivado do aumento do preço dos hidrocarbonetos potenciando diversos projetos e dinamizando o setor da construção. </w:t>
      </w:r>
    </w:p>
    <w:p w14:paraId="1DEC4D9A" w14:textId="77777777" w:rsidR="00A54834" w:rsidRPr="00047944" w:rsidRDefault="00A54834" w:rsidP="007E4078">
      <w:pPr>
        <w:numPr>
          <w:ilvl w:val="0"/>
          <w:numId w:val="26"/>
        </w:numPr>
        <w:shd w:val="clear" w:color="auto" w:fill="FFFFFF"/>
        <w:tabs>
          <w:tab w:val="clear" w:pos="720"/>
        </w:tabs>
        <w:ind w:left="284" w:hanging="142"/>
        <w:rPr>
          <w:rFonts w:asciiTheme="minorHAnsi" w:hAnsiTheme="minorHAnsi"/>
          <w:sz w:val="22"/>
          <w:szCs w:val="22"/>
          <w:shd w:val="clear" w:color="auto" w:fill="FFFFFF"/>
        </w:rPr>
      </w:pPr>
      <w:r w:rsidRPr="00047944">
        <w:rPr>
          <w:rFonts w:asciiTheme="minorHAnsi" w:hAnsiTheme="minorHAnsi"/>
          <w:sz w:val="22"/>
          <w:szCs w:val="22"/>
          <w:shd w:val="clear" w:color="auto" w:fill="FFFFFF"/>
        </w:rPr>
        <w:t>A região tem um pipeline de projetos superior a </w:t>
      </w:r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2,9 biliões de dólares</w:t>
      </w:r>
      <w:r w:rsidRPr="00047944">
        <w:rPr>
          <w:rFonts w:asciiTheme="minorHAnsi" w:hAnsiTheme="minorHAnsi"/>
          <w:sz w:val="22"/>
          <w:szCs w:val="22"/>
          <w:shd w:val="clear" w:color="auto" w:fill="FFFFFF"/>
        </w:rPr>
        <w:t xml:space="preserve">, incluindo </w:t>
      </w:r>
      <w:proofErr w:type="gramStart"/>
      <w:r w:rsidRPr="00047944">
        <w:rPr>
          <w:rFonts w:asciiTheme="minorHAnsi" w:hAnsiTheme="minorHAnsi"/>
          <w:sz w:val="22"/>
          <w:szCs w:val="22"/>
          <w:shd w:val="clear" w:color="auto" w:fill="FFFFFF"/>
        </w:rPr>
        <w:t>mega projetos</w:t>
      </w:r>
      <w:proofErr w:type="gramEnd"/>
      <w:r w:rsidRPr="00047944">
        <w:rPr>
          <w:rFonts w:asciiTheme="minorHAnsi" w:hAnsiTheme="minorHAnsi"/>
          <w:sz w:val="22"/>
          <w:szCs w:val="22"/>
          <w:shd w:val="clear" w:color="auto" w:fill="FFFFFF"/>
        </w:rPr>
        <w:t xml:space="preserve"> como o </w:t>
      </w:r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 xml:space="preserve">NEOM Giga Project (500 B$), Dubai 2040 </w:t>
      </w:r>
      <w:proofErr w:type="spellStart"/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Urban</w:t>
      </w:r>
      <w:proofErr w:type="spellEnd"/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Masterplan</w:t>
      </w:r>
      <w:proofErr w:type="spellEnd"/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 xml:space="preserve"> (700 B$)</w:t>
      </w:r>
      <w:r w:rsidRPr="00047944">
        <w:rPr>
          <w:rFonts w:asciiTheme="minorHAnsi" w:hAnsiTheme="minorHAnsi"/>
          <w:sz w:val="22"/>
          <w:szCs w:val="22"/>
          <w:shd w:val="clear" w:color="auto" w:fill="FFFFFF"/>
        </w:rPr>
        <w:t>, entre outros;</w:t>
      </w:r>
    </w:p>
    <w:p w14:paraId="0D69D8B4" w14:textId="77777777" w:rsidR="00A54834" w:rsidRPr="00047944" w:rsidRDefault="00A54834" w:rsidP="007E4078">
      <w:pPr>
        <w:numPr>
          <w:ilvl w:val="0"/>
          <w:numId w:val="26"/>
        </w:numPr>
        <w:shd w:val="clear" w:color="auto" w:fill="FFFFFF"/>
        <w:tabs>
          <w:tab w:val="clear" w:pos="720"/>
        </w:tabs>
        <w:ind w:left="284" w:hanging="142"/>
        <w:rPr>
          <w:rFonts w:asciiTheme="minorHAnsi" w:hAnsiTheme="minorHAnsi"/>
          <w:sz w:val="22"/>
          <w:szCs w:val="22"/>
          <w:shd w:val="clear" w:color="auto" w:fill="FFFFFF"/>
        </w:rPr>
      </w:pPr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Localização estratégica</w:t>
      </w:r>
      <w:r w:rsidRPr="00047944">
        <w:rPr>
          <w:rFonts w:asciiTheme="minorHAnsi" w:hAnsiTheme="minorHAnsi"/>
          <w:sz w:val="22"/>
          <w:szCs w:val="22"/>
          <w:shd w:val="clear" w:color="auto" w:fill="FFFFFF"/>
        </w:rPr>
        <w:t> no Golfo Pérsico, com forte vocação para a </w:t>
      </w:r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reexportação (50% das importações)</w:t>
      </w:r>
      <w:r w:rsidRPr="00047944">
        <w:rPr>
          <w:rFonts w:asciiTheme="minorHAnsi" w:hAnsiTheme="minorHAnsi"/>
          <w:sz w:val="22"/>
          <w:szCs w:val="22"/>
          <w:shd w:val="clear" w:color="auto" w:fill="FFFFFF"/>
        </w:rPr>
        <w:t> para os mercados da </w:t>
      </w:r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Ásia, África e Médio Oriente</w:t>
      </w:r>
      <w:r w:rsidRPr="00047944">
        <w:rPr>
          <w:rFonts w:asciiTheme="minorHAnsi" w:hAnsiTheme="minorHAnsi"/>
          <w:sz w:val="22"/>
          <w:szCs w:val="22"/>
          <w:shd w:val="clear" w:color="auto" w:fill="FFFFFF"/>
        </w:rPr>
        <w:t>;</w:t>
      </w:r>
    </w:p>
    <w:p w14:paraId="30AB1702" w14:textId="77777777" w:rsidR="00A54834" w:rsidRPr="00047944" w:rsidRDefault="00A54834" w:rsidP="007E4078">
      <w:pPr>
        <w:numPr>
          <w:ilvl w:val="0"/>
          <w:numId w:val="26"/>
        </w:numPr>
        <w:shd w:val="clear" w:color="auto" w:fill="FFFFFF"/>
        <w:tabs>
          <w:tab w:val="clear" w:pos="720"/>
        </w:tabs>
        <w:ind w:left="284" w:hanging="142"/>
        <w:rPr>
          <w:rFonts w:asciiTheme="minorHAnsi" w:hAnsiTheme="minorHAnsi"/>
          <w:sz w:val="22"/>
          <w:szCs w:val="22"/>
          <w:shd w:val="clear" w:color="auto" w:fill="FFFFFF"/>
        </w:rPr>
      </w:pPr>
      <w:r w:rsidRPr="00047944">
        <w:rPr>
          <w:rFonts w:asciiTheme="minorHAnsi" w:hAnsiTheme="minorHAnsi"/>
          <w:sz w:val="22"/>
          <w:szCs w:val="22"/>
          <w:shd w:val="clear" w:color="auto" w:fill="FFFFFF"/>
        </w:rPr>
        <w:t>Os </w:t>
      </w:r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países do GCC e MENA representam +570 milhões de consumidores</w:t>
      </w:r>
      <w:r w:rsidRPr="00047944">
        <w:rPr>
          <w:rFonts w:asciiTheme="minorHAnsi" w:hAnsiTheme="minorHAnsi"/>
          <w:sz w:val="22"/>
          <w:szCs w:val="22"/>
          <w:shd w:val="clear" w:color="auto" w:fill="FFFFFF"/>
        </w:rPr>
        <w:t>, com elevadas taxas de importação e uma crescente procura por soluções inovadoras;</w:t>
      </w:r>
    </w:p>
    <w:p w14:paraId="2E9E623F" w14:textId="77777777" w:rsidR="00A54834" w:rsidRPr="00047944" w:rsidRDefault="00A54834" w:rsidP="007E4078">
      <w:pPr>
        <w:numPr>
          <w:ilvl w:val="0"/>
          <w:numId w:val="26"/>
        </w:numPr>
        <w:shd w:val="clear" w:color="auto" w:fill="FFFFFF"/>
        <w:tabs>
          <w:tab w:val="clear" w:pos="720"/>
        </w:tabs>
        <w:ind w:left="284" w:hanging="142"/>
        <w:rPr>
          <w:rFonts w:asciiTheme="minorHAnsi" w:hAnsiTheme="minorHAnsi"/>
          <w:sz w:val="22"/>
          <w:szCs w:val="22"/>
          <w:shd w:val="clear" w:color="auto" w:fill="FFFFFF"/>
        </w:rPr>
      </w:pPr>
      <w:r w:rsidRPr="00047944">
        <w:rPr>
          <w:rFonts w:asciiTheme="minorHAnsi" w:hAnsiTheme="minorHAnsi"/>
          <w:sz w:val="22"/>
          <w:szCs w:val="22"/>
          <w:shd w:val="clear" w:color="auto" w:fill="FFFFFF"/>
        </w:rPr>
        <w:t>As </w:t>
      </w:r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exportações portuguesas para os EAU cresceram 80%</w:t>
      </w:r>
      <w:r w:rsidRPr="00047944">
        <w:rPr>
          <w:rFonts w:asciiTheme="minorHAnsi" w:hAnsiTheme="minorHAnsi"/>
          <w:sz w:val="22"/>
          <w:szCs w:val="22"/>
          <w:shd w:val="clear" w:color="auto" w:fill="FFFFFF"/>
        </w:rPr>
        <w:t> nos últimos 3 anos, com </w:t>
      </w:r>
      <w:r w:rsidRPr="00047944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mais de 980 empresas nacionais</w:t>
      </w:r>
      <w:r w:rsidRPr="00047944">
        <w:rPr>
          <w:rFonts w:asciiTheme="minorHAnsi" w:hAnsiTheme="minorHAnsi"/>
          <w:sz w:val="22"/>
          <w:szCs w:val="22"/>
          <w:shd w:val="clear" w:color="auto" w:fill="FFFFFF"/>
        </w:rPr>
        <w:t> já presentes neste mercado.</w:t>
      </w:r>
    </w:p>
    <w:p w14:paraId="0D2BDF69" w14:textId="77777777" w:rsidR="00B4104D" w:rsidRPr="00047944" w:rsidRDefault="00B4104D" w:rsidP="00B4104D">
      <w:pPr>
        <w:shd w:val="clear" w:color="auto" w:fill="FFFFFF"/>
        <w:rPr>
          <w:rFonts w:asciiTheme="minorHAnsi" w:hAnsiTheme="minorHAnsi"/>
          <w:color w:val="BFBFBF"/>
          <w:sz w:val="22"/>
          <w:szCs w:val="22"/>
          <w:shd w:val="clear" w:color="auto" w:fill="FFFFFF"/>
        </w:rPr>
      </w:pPr>
    </w:p>
    <w:p w14:paraId="486716AD" w14:textId="77777777" w:rsidR="0071295C" w:rsidRPr="00047944" w:rsidRDefault="0071295C" w:rsidP="00633079">
      <w:pPr>
        <w:shd w:val="clear" w:color="auto" w:fill="FFFFFF"/>
        <w:jc w:val="both"/>
        <w:rPr>
          <w:rFonts w:asciiTheme="minorHAnsi" w:hAnsiTheme="minorHAnsi"/>
          <w:color w:val="BFBFBF"/>
          <w:sz w:val="22"/>
          <w:szCs w:val="22"/>
          <w:shd w:val="clear" w:color="auto" w:fill="FFFFFF"/>
        </w:rPr>
      </w:pPr>
    </w:p>
    <w:p w14:paraId="08D43372" w14:textId="77777777" w:rsidR="00E94BBD" w:rsidRPr="00047944" w:rsidRDefault="00FF02A7" w:rsidP="00B44DB3">
      <w:pPr>
        <w:spacing w:before="120"/>
        <w:jc w:val="both"/>
        <w:rPr>
          <w:rFonts w:asciiTheme="minorHAnsi" w:hAnsiTheme="minorHAnsi"/>
          <w:b/>
          <w:bCs/>
          <w:sz w:val="22"/>
          <w:szCs w:val="22"/>
        </w:rPr>
      </w:pPr>
      <w:r w:rsidRPr="00047944">
        <w:rPr>
          <w:rFonts w:asciiTheme="minorHAnsi" w:hAnsiTheme="minorHAnsi"/>
          <w:b/>
          <w:bCs/>
          <w:sz w:val="22"/>
          <w:szCs w:val="22"/>
        </w:rPr>
        <w:t>Participação nacional</w:t>
      </w:r>
      <w:r w:rsidR="0033056E" w:rsidRPr="00047944">
        <w:rPr>
          <w:rFonts w:asciiTheme="minorHAnsi" w:hAnsiTheme="minorHAnsi"/>
          <w:b/>
          <w:bCs/>
          <w:sz w:val="22"/>
          <w:szCs w:val="22"/>
        </w:rPr>
        <w:t xml:space="preserve"> / Empresas</w:t>
      </w:r>
    </w:p>
    <w:p w14:paraId="0888D1C2" w14:textId="6CFF9386" w:rsidR="000A3522" w:rsidRDefault="00FF02A7" w:rsidP="00B44DB3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 xml:space="preserve">Participação presencial nacional </w:t>
      </w:r>
      <w:r w:rsidR="00CC04E9" w:rsidRPr="00047944">
        <w:rPr>
          <w:rFonts w:asciiTheme="minorHAnsi" w:hAnsiTheme="minorHAnsi"/>
          <w:sz w:val="22"/>
          <w:szCs w:val="22"/>
        </w:rPr>
        <w:t>neste</w:t>
      </w:r>
      <w:r w:rsidRPr="00047944">
        <w:rPr>
          <w:rFonts w:asciiTheme="minorHAnsi" w:hAnsiTheme="minorHAnsi"/>
          <w:sz w:val="22"/>
          <w:szCs w:val="22"/>
        </w:rPr>
        <w:t xml:space="preserve"> importante evento</w:t>
      </w:r>
      <w:r w:rsidR="00207D1C" w:rsidRPr="00047944">
        <w:rPr>
          <w:rFonts w:asciiTheme="minorHAnsi" w:hAnsiTheme="minorHAnsi"/>
          <w:sz w:val="22"/>
          <w:szCs w:val="22"/>
        </w:rPr>
        <w:t xml:space="preserve">, </w:t>
      </w:r>
      <w:r w:rsidRPr="00047944">
        <w:rPr>
          <w:rFonts w:asciiTheme="minorHAnsi" w:hAnsiTheme="minorHAnsi"/>
          <w:sz w:val="22"/>
          <w:szCs w:val="22"/>
        </w:rPr>
        <w:t xml:space="preserve">no âmbito do Projeto BOW, contará com a participação de </w:t>
      </w:r>
      <w:r w:rsidR="00D72C83" w:rsidRPr="00047944">
        <w:rPr>
          <w:rFonts w:asciiTheme="minorHAnsi" w:hAnsiTheme="minorHAnsi"/>
          <w:b/>
          <w:bCs/>
          <w:sz w:val="22"/>
          <w:szCs w:val="22"/>
        </w:rPr>
        <w:t>6</w:t>
      </w:r>
      <w:r w:rsidR="00633079" w:rsidRPr="00047944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047944">
        <w:rPr>
          <w:rFonts w:asciiTheme="minorHAnsi" w:hAnsiTheme="minorHAnsi"/>
          <w:b/>
          <w:bCs/>
          <w:sz w:val="22"/>
          <w:szCs w:val="22"/>
        </w:rPr>
        <w:t>empresas expositoras</w:t>
      </w:r>
      <w:r w:rsidR="00F862FE" w:rsidRPr="00047944">
        <w:rPr>
          <w:rFonts w:asciiTheme="minorHAnsi" w:hAnsiTheme="minorHAnsi"/>
          <w:sz w:val="22"/>
          <w:szCs w:val="22"/>
        </w:rPr>
        <w:t>.</w:t>
      </w:r>
    </w:p>
    <w:p w14:paraId="709D56F8" w14:textId="77777777" w:rsidR="003329BC" w:rsidRPr="00047944" w:rsidRDefault="003329BC" w:rsidP="00B44DB3">
      <w:pPr>
        <w:spacing w:before="120"/>
        <w:jc w:val="both"/>
        <w:rPr>
          <w:rFonts w:asciiTheme="minorHAnsi" w:hAnsiTheme="minorHAnsi"/>
          <w:color w:val="BFBFBF"/>
          <w:sz w:val="22"/>
          <w:szCs w:val="22"/>
        </w:rPr>
      </w:pPr>
    </w:p>
    <w:tbl>
      <w:tblPr>
        <w:tblW w:w="9588" w:type="dxa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</w:tblBorders>
        <w:shd w:val="clear" w:color="auto" w:fill="C6D9F1"/>
        <w:tblLayout w:type="fixed"/>
        <w:tblLook w:val="01E0" w:firstRow="1" w:lastRow="1" w:firstColumn="1" w:lastColumn="1" w:noHBand="0" w:noVBand="0"/>
      </w:tblPr>
      <w:tblGrid>
        <w:gridCol w:w="3418"/>
        <w:gridCol w:w="3562"/>
        <w:gridCol w:w="68"/>
        <w:gridCol w:w="447"/>
        <w:gridCol w:w="17"/>
        <w:gridCol w:w="2063"/>
        <w:gridCol w:w="13"/>
      </w:tblGrid>
      <w:tr w:rsidR="00A001C4" w:rsidRPr="00047944" w14:paraId="5D32B909" w14:textId="77777777" w:rsidTr="00EA3157">
        <w:trPr>
          <w:jc w:val="center"/>
        </w:trPr>
        <w:tc>
          <w:tcPr>
            <w:tcW w:w="3418" w:type="dxa"/>
            <w:shd w:val="clear" w:color="auto" w:fill="595959"/>
            <w:vAlign w:val="center"/>
          </w:tcPr>
          <w:p w14:paraId="03E3BDBF" w14:textId="77777777" w:rsidR="00A001C4" w:rsidRPr="00047944" w:rsidRDefault="00A001C4" w:rsidP="00991F62">
            <w:pPr>
              <w:spacing w:before="120" w:after="120"/>
              <w:ind w:left="115"/>
              <w:rPr>
                <w:rFonts w:asciiTheme="minorHAnsi" w:hAnsiTheme="minorHAnsi"/>
                <w:b/>
                <w:iCs/>
                <w:smallCaps/>
                <w:color w:val="BFBFBF"/>
                <w:sz w:val="22"/>
                <w:szCs w:val="22"/>
              </w:rPr>
            </w:pPr>
            <w:r w:rsidRPr="00047944">
              <w:rPr>
                <w:rFonts w:asciiTheme="minorHAnsi" w:hAnsiTheme="minorHAnsi"/>
                <w:b/>
                <w:iCs/>
                <w:smallCaps/>
                <w:color w:val="BFBFBF"/>
                <w:sz w:val="22"/>
                <w:szCs w:val="22"/>
              </w:rPr>
              <w:t>Empresa</w:t>
            </w:r>
          </w:p>
        </w:tc>
        <w:tc>
          <w:tcPr>
            <w:tcW w:w="3562" w:type="dxa"/>
            <w:shd w:val="clear" w:color="auto" w:fill="595959"/>
            <w:vAlign w:val="center"/>
          </w:tcPr>
          <w:p w14:paraId="52F2F9B0" w14:textId="77777777" w:rsidR="00A001C4" w:rsidRPr="00047944" w:rsidRDefault="00A001C4" w:rsidP="00991F62">
            <w:pPr>
              <w:spacing w:before="120" w:after="120"/>
              <w:jc w:val="center"/>
              <w:rPr>
                <w:rFonts w:asciiTheme="minorHAnsi" w:hAnsiTheme="minorHAnsi"/>
                <w:b/>
                <w:iCs/>
                <w:smallCaps/>
                <w:color w:val="BFBFBF"/>
                <w:sz w:val="22"/>
                <w:szCs w:val="22"/>
              </w:rPr>
            </w:pPr>
            <w:r w:rsidRPr="00047944">
              <w:rPr>
                <w:rFonts w:asciiTheme="minorHAnsi" w:hAnsiTheme="minorHAnsi"/>
                <w:b/>
                <w:iCs/>
                <w:smallCaps/>
                <w:color w:val="BFBFBF"/>
                <w:sz w:val="22"/>
                <w:szCs w:val="22"/>
              </w:rPr>
              <w:t>Setor / Produto</w:t>
            </w:r>
          </w:p>
        </w:tc>
        <w:tc>
          <w:tcPr>
            <w:tcW w:w="515" w:type="dxa"/>
            <w:gridSpan w:val="2"/>
            <w:shd w:val="clear" w:color="auto" w:fill="595959"/>
          </w:tcPr>
          <w:p w14:paraId="4E61C2B5" w14:textId="77777777" w:rsidR="00A001C4" w:rsidRPr="00047944" w:rsidRDefault="00A001C4" w:rsidP="00991F62">
            <w:pPr>
              <w:spacing w:before="120" w:after="120"/>
              <w:jc w:val="center"/>
              <w:rPr>
                <w:rFonts w:asciiTheme="minorHAnsi" w:hAnsiTheme="minorHAnsi"/>
                <w:b/>
                <w:iCs/>
                <w:smallCaps/>
                <w:color w:val="BFBFBF"/>
                <w:sz w:val="22"/>
                <w:szCs w:val="22"/>
              </w:rPr>
            </w:pPr>
          </w:p>
        </w:tc>
        <w:tc>
          <w:tcPr>
            <w:tcW w:w="2093" w:type="dxa"/>
            <w:gridSpan w:val="3"/>
            <w:shd w:val="clear" w:color="auto" w:fill="595959"/>
            <w:vAlign w:val="center"/>
          </w:tcPr>
          <w:p w14:paraId="17777791" w14:textId="77777777" w:rsidR="00A001C4" w:rsidRPr="00047944" w:rsidRDefault="005C49A1" w:rsidP="00991F62">
            <w:pPr>
              <w:spacing w:before="120" w:after="120"/>
              <w:jc w:val="center"/>
              <w:rPr>
                <w:rFonts w:asciiTheme="minorHAnsi" w:hAnsiTheme="minorHAnsi"/>
                <w:b/>
                <w:iCs/>
                <w:smallCaps/>
                <w:color w:val="BFBFBF"/>
                <w:sz w:val="22"/>
                <w:szCs w:val="22"/>
              </w:rPr>
            </w:pPr>
            <w:r w:rsidRPr="00047944">
              <w:rPr>
                <w:rFonts w:asciiTheme="minorHAnsi" w:hAnsiTheme="minorHAnsi"/>
                <w:b/>
                <w:iCs/>
                <w:smallCaps/>
                <w:color w:val="BFBFBF"/>
                <w:sz w:val="22"/>
                <w:szCs w:val="22"/>
              </w:rPr>
              <w:t>website</w:t>
            </w:r>
          </w:p>
        </w:tc>
      </w:tr>
      <w:tr w:rsidR="00A77435" w:rsidRPr="00047944" w14:paraId="4558EA6D" w14:textId="77777777" w:rsidTr="00EA3157">
        <w:trPr>
          <w:trHeight w:val="328"/>
          <w:jc w:val="center"/>
        </w:trPr>
        <w:tc>
          <w:tcPr>
            <w:tcW w:w="3418" w:type="dxa"/>
            <w:shd w:val="clear" w:color="auto" w:fill="E7E6E6"/>
            <w:vAlign w:val="center"/>
          </w:tcPr>
          <w:p w14:paraId="54F3AE13" w14:textId="77777777" w:rsidR="00A001C4" w:rsidRPr="007F7B13" w:rsidRDefault="00A001C4" w:rsidP="00991F62">
            <w:pPr>
              <w:spacing w:before="60" w:after="60"/>
              <w:ind w:left="142"/>
              <w:rPr>
                <w:rFonts w:asciiTheme="minorHAnsi" w:hAnsiTheme="minorHAnsi"/>
                <w:b/>
                <w:bCs/>
                <w:iCs/>
                <w:sz w:val="20"/>
                <w:szCs w:val="20"/>
              </w:rPr>
            </w:pPr>
            <w:r w:rsidRPr="007F7B13">
              <w:rPr>
                <w:rFonts w:asciiTheme="minorHAnsi" w:hAnsiTheme="minorHAnsi"/>
                <w:b/>
                <w:iCs/>
                <w:sz w:val="20"/>
                <w:szCs w:val="20"/>
                <w:lang w:val="en-US"/>
              </w:rPr>
              <w:t>BIG 5 GLOBAL</w:t>
            </w:r>
          </w:p>
        </w:tc>
        <w:tc>
          <w:tcPr>
            <w:tcW w:w="3562" w:type="dxa"/>
            <w:shd w:val="clear" w:color="auto" w:fill="E7E6E6"/>
            <w:vAlign w:val="center"/>
          </w:tcPr>
          <w:p w14:paraId="236A018B" w14:textId="77777777" w:rsidR="00A001C4" w:rsidRPr="007F7B13" w:rsidRDefault="00A001C4" w:rsidP="00D72C83">
            <w:pPr>
              <w:rPr>
                <w:rFonts w:asciiTheme="minorHAnsi" w:hAnsiTheme="minorHAnsi"/>
                <w:iCs/>
                <w:sz w:val="20"/>
                <w:szCs w:val="20"/>
              </w:rPr>
            </w:pPr>
          </w:p>
        </w:tc>
        <w:tc>
          <w:tcPr>
            <w:tcW w:w="515" w:type="dxa"/>
            <w:gridSpan w:val="2"/>
            <w:shd w:val="clear" w:color="auto" w:fill="E7E6E6"/>
            <w:vAlign w:val="center"/>
          </w:tcPr>
          <w:p w14:paraId="34CA07E4" w14:textId="77777777" w:rsidR="00A001C4" w:rsidRPr="007F7B13" w:rsidRDefault="00A001C4" w:rsidP="00991F62">
            <w:pPr>
              <w:jc w:val="center"/>
              <w:rPr>
                <w:rFonts w:asciiTheme="minorHAnsi" w:hAnsiTheme="minorHAnsi"/>
                <w:iCs/>
                <w:sz w:val="20"/>
                <w:szCs w:val="20"/>
              </w:rPr>
            </w:pPr>
          </w:p>
        </w:tc>
        <w:tc>
          <w:tcPr>
            <w:tcW w:w="2093" w:type="dxa"/>
            <w:gridSpan w:val="3"/>
            <w:shd w:val="clear" w:color="auto" w:fill="E7E6E6"/>
            <w:vAlign w:val="center"/>
          </w:tcPr>
          <w:p w14:paraId="459D79DD" w14:textId="77777777" w:rsidR="00A001C4" w:rsidRPr="007F7B13" w:rsidRDefault="00A001C4" w:rsidP="00991F62">
            <w:pPr>
              <w:jc w:val="center"/>
              <w:rPr>
                <w:rFonts w:asciiTheme="minorHAnsi" w:hAnsiTheme="minorHAnsi"/>
                <w:iCs/>
                <w:sz w:val="20"/>
                <w:szCs w:val="20"/>
              </w:rPr>
            </w:pPr>
          </w:p>
        </w:tc>
      </w:tr>
      <w:tr w:rsidR="00B55CD6" w:rsidRPr="00047944" w14:paraId="290EE151" w14:textId="77777777" w:rsidTr="004A6814">
        <w:trPr>
          <w:trHeight w:val="737"/>
          <w:jc w:val="center"/>
        </w:trPr>
        <w:tc>
          <w:tcPr>
            <w:tcW w:w="3418" w:type="dxa"/>
            <w:shd w:val="clear" w:color="auto" w:fill="E7E6E6"/>
            <w:vAlign w:val="center"/>
          </w:tcPr>
          <w:p w14:paraId="67809415" w14:textId="77777777" w:rsidR="00B55CD6" w:rsidRPr="003329BC" w:rsidRDefault="00B55CD6" w:rsidP="004A6814">
            <w:pPr>
              <w:rPr>
                <w:rFonts w:asciiTheme="minorHAnsi" w:hAnsiTheme="minorHAnsi"/>
                <w:iCs/>
                <w:sz w:val="20"/>
                <w:szCs w:val="20"/>
              </w:rPr>
            </w:pPr>
            <w:r w:rsidRPr="003329BC">
              <w:rPr>
                <w:rFonts w:asciiTheme="minorHAnsi" w:hAnsiTheme="minorHAnsi"/>
                <w:iCs/>
                <w:sz w:val="20"/>
                <w:szCs w:val="20"/>
              </w:rPr>
              <w:t xml:space="preserve">  A. BARBOSA LDA</w:t>
            </w:r>
          </w:p>
        </w:tc>
        <w:tc>
          <w:tcPr>
            <w:tcW w:w="3562" w:type="dxa"/>
            <w:shd w:val="clear" w:color="auto" w:fill="E7E6E6"/>
            <w:vAlign w:val="center"/>
          </w:tcPr>
          <w:p w14:paraId="4ABDE88F" w14:textId="77777777" w:rsidR="00B55CD6" w:rsidRPr="007F7B13" w:rsidRDefault="00B55CD6" w:rsidP="004A6814">
            <w:pPr>
              <w:rPr>
                <w:rFonts w:asciiTheme="minorHAnsi" w:hAnsiTheme="minorHAnsi"/>
                <w:iCs/>
                <w:sz w:val="20"/>
                <w:szCs w:val="20"/>
              </w:rPr>
            </w:pPr>
            <w:r w:rsidRPr="007F7B13">
              <w:rPr>
                <w:rFonts w:asciiTheme="minorHAnsi" w:hAnsiTheme="minorHAnsi" w:cs="Arial"/>
                <w:sz w:val="20"/>
                <w:szCs w:val="20"/>
              </w:rPr>
              <w:t>Fabricação de outros produtos de carpintaria para a construção</w:t>
            </w:r>
          </w:p>
        </w:tc>
        <w:tc>
          <w:tcPr>
            <w:tcW w:w="515" w:type="dxa"/>
            <w:gridSpan w:val="2"/>
            <w:shd w:val="clear" w:color="auto" w:fill="E7E6E6"/>
            <w:vAlign w:val="center"/>
          </w:tcPr>
          <w:p w14:paraId="728F843F" w14:textId="77777777" w:rsidR="00B55CD6" w:rsidRPr="007F7B13" w:rsidRDefault="00B55CD6" w:rsidP="004A6814">
            <w:pPr>
              <w:jc w:val="center"/>
              <w:rPr>
                <w:rFonts w:asciiTheme="minorHAnsi" w:hAnsiTheme="minorHAnsi"/>
                <w:iCs/>
                <w:sz w:val="20"/>
                <w:szCs w:val="20"/>
              </w:rPr>
            </w:pPr>
          </w:p>
        </w:tc>
        <w:tc>
          <w:tcPr>
            <w:tcW w:w="2093" w:type="dxa"/>
            <w:gridSpan w:val="3"/>
            <w:shd w:val="clear" w:color="auto" w:fill="E7E6E6"/>
            <w:vAlign w:val="center"/>
          </w:tcPr>
          <w:p w14:paraId="06D15DFA" w14:textId="77777777" w:rsidR="00B55CD6" w:rsidRPr="007F7B13" w:rsidRDefault="00B55CD6" w:rsidP="004A6814">
            <w:pPr>
              <w:jc w:val="center"/>
              <w:rPr>
                <w:rFonts w:asciiTheme="minorHAnsi" w:hAnsiTheme="minorHAnsi"/>
                <w:iCs/>
                <w:sz w:val="20"/>
                <w:szCs w:val="20"/>
              </w:rPr>
            </w:pPr>
            <w:r w:rsidRPr="007F7B13">
              <w:rPr>
                <w:rFonts w:asciiTheme="minorHAnsi" w:hAnsiTheme="minorHAnsi"/>
                <w:iCs/>
                <w:sz w:val="20"/>
                <w:szCs w:val="20"/>
              </w:rPr>
              <w:t>www.abarbosa.pt</w:t>
            </w:r>
          </w:p>
        </w:tc>
      </w:tr>
      <w:tr w:rsidR="00B55CD6" w:rsidRPr="00047944" w14:paraId="55AF7B67" w14:textId="77777777" w:rsidTr="007B63F5">
        <w:trPr>
          <w:trHeight w:val="737"/>
          <w:jc w:val="center"/>
        </w:trPr>
        <w:tc>
          <w:tcPr>
            <w:tcW w:w="3418" w:type="dxa"/>
            <w:shd w:val="clear" w:color="auto" w:fill="E7E6E6"/>
            <w:vAlign w:val="center"/>
          </w:tcPr>
          <w:p w14:paraId="66B3C660" w14:textId="77777777" w:rsidR="00B55CD6" w:rsidRPr="003329BC" w:rsidRDefault="00B55CD6" w:rsidP="007B63F5">
            <w:pPr>
              <w:ind w:left="97"/>
              <w:rPr>
                <w:rFonts w:asciiTheme="minorHAnsi" w:hAnsiTheme="minorHAnsi"/>
                <w:iCs/>
                <w:sz w:val="20"/>
                <w:szCs w:val="20"/>
              </w:rPr>
            </w:pPr>
            <w:r w:rsidRPr="003329BC">
              <w:rPr>
                <w:rFonts w:asciiTheme="minorHAnsi" w:hAnsiTheme="minorHAnsi"/>
                <w:iCs/>
                <w:sz w:val="20"/>
                <w:szCs w:val="20"/>
              </w:rPr>
              <w:t>CERAGNI, LDA</w:t>
            </w:r>
          </w:p>
        </w:tc>
        <w:tc>
          <w:tcPr>
            <w:tcW w:w="3562" w:type="dxa"/>
            <w:shd w:val="clear" w:color="auto" w:fill="E7E6E6"/>
            <w:vAlign w:val="center"/>
          </w:tcPr>
          <w:p w14:paraId="19CE2B8A" w14:textId="77777777" w:rsidR="00B55CD6" w:rsidRPr="007F7B13" w:rsidRDefault="00B55CD6" w:rsidP="007B63F5">
            <w:pPr>
              <w:rPr>
                <w:rFonts w:asciiTheme="minorHAnsi" w:hAnsiTheme="minorHAnsi"/>
                <w:iCs/>
                <w:sz w:val="20"/>
                <w:szCs w:val="20"/>
              </w:rPr>
            </w:pPr>
            <w:r w:rsidRPr="007F7B13">
              <w:rPr>
                <w:rFonts w:asciiTheme="minorHAnsi" w:hAnsiTheme="minorHAnsi" w:cs="Arial"/>
                <w:sz w:val="20"/>
                <w:szCs w:val="20"/>
              </w:rPr>
              <w:t>Fabricação de azulejos, ladrilhos, mosaicos e placas de cerâmica</w:t>
            </w:r>
          </w:p>
        </w:tc>
        <w:tc>
          <w:tcPr>
            <w:tcW w:w="515" w:type="dxa"/>
            <w:gridSpan w:val="2"/>
            <w:shd w:val="clear" w:color="auto" w:fill="E7E6E6"/>
            <w:vAlign w:val="center"/>
          </w:tcPr>
          <w:p w14:paraId="15691EBC" w14:textId="77777777" w:rsidR="00B55CD6" w:rsidRPr="007F7B13" w:rsidRDefault="00B55CD6" w:rsidP="007B63F5">
            <w:pPr>
              <w:jc w:val="center"/>
              <w:rPr>
                <w:rFonts w:asciiTheme="minorHAnsi" w:hAnsiTheme="minorHAnsi"/>
                <w:iCs/>
                <w:sz w:val="20"/>
                <w:szCs w:val="20"/>
              </w:rPr>
            </w:pPr>
          </w:p>
        </w:tc>
        <w:tc>
          <w:tcPr>
            <w:tcW w:w="2093" w:type="dxa"/>
            <w:gridSpan w:val="3"/>
            <w:shd w:val="clear" w:color="auto" w:fill="E7E6E6"/>
            <w:vAlign w:val="center"/>
          </w:tcPr>
          <w:p w14:paraId="7CCCBE5A" w14:textId="77777777" w:rsidR="00B55CD6" w:rsidRPr="007F7B13" w:rsidRDefault="00B55CD6" w:rsidP="007B63F5">
            <w:pPr>
              <w:jc w:val="center"/>
              <w:rPr>
                <w:rFonts w:asciiTheme="minorHAnsi" w:hAnsiTheme="minorHAnsi"/>
                <w:iCs/>
                <w:sz w:val="20"/>
                <w:szCs w:val="20"/>
              </w:rPr>
            </w:pPr>
            <w:hyperlink r:id="rId11" w:history="1">
              <w:r w:rsidRPr="007F7B13">
                <w:rPr>
                  <w:rStyle w:val="Hiperligao"/>
                  <w:rFonts w:asciiTheme="minorHAnsi" w:hAnsiTheme="minorHAnsi" w:cs="Arial"/>
                  <w:color w:val="auto"/>
                  <w:sz w:val="20"/>
                  <w:szCs w:val="20"/>
                  <w:u w:val="none"/>
                </w:rPr>
                <w:t>www.ceragni.com</w:t>
              </w:r>
            </w:hyperlink>
          </w:p>
        </w:tc>
      </w:tr>
      <w:tr w:rsidR="00A77435" w:rsidRPr="00047944" w14:paraId="6A7ADCC2" w14:textId="77777777" w:rsidTr="00EA3157">
        <w:trPr>
          <w:trHeight w:val="737"/>
          <w:jc w:val="center"/>
        </w:trPr>
        <w:tc>
          <w:tcPr>
            <w:tcW w:w="3418" w:type="dxa"/>
            <w:shd w:val="clear" w:color="auto" w:fill="E7E6E6"/>
            <w:vAlign w:val="center"/>
          </w:tcPr>
          <w:p w14:paraId="7F263AF3" w14:textId="77777777" w:rsidR="00A77435" w:rsidRPr="003329BC" w:rsidRDefault="00A77435" w:rsidP="00A77435">
            <w:pPr>
              <w:ind w:left="97"/>
              <w:rPr>
                <w:rFonts w:asciiTheme="minorHAnsi" w:hAnsiTheme="minorHAnsi"/>
                <w:iCs/>
                <w:color w:val="BFBFBF"/>
                <w:sz w:val="20"/>
                <w:szCs w:val="20"/>
              </w:rPr>
            </w:pPr>
            <w:r w:rsidRPr="003329BC">
              <w:rPr>
                <w:rFonts w:asciiTheme="minorHAnsi" w:hAnsiTheme="minorHAnsi"/>
                <w:iCs/>
                <w:sz w:val="20"/>
                <w:szCs w:val="20"/>
              </w:rPr>
              <w:t xml:space="preserve">SOMACOORDENADAS </w:t>
            </w:r>
            <w:r w:rsidR="00A54834" w:rsidRPr="003329BC">
              <w:rPr>
                <w:rFonts w:asciiTheme="minorHAnsi" w:hAnsiTheme="minorHAnsi"/>
                <w:iCs/>
                <w:sz w:val="20"/>
                <w:szCs w:val="20"/>
              </w:rPr>
              <w:t xml:space="preserve">– CONSTRUÇÕES, </w:t>
            </w:r>
            <w:r w:rsidRPr="003329BC">
              <w:rPr>
                <w:rFonts w:asciiTheme="minorHAnsi" w:hAnsiTheme="minorHAnsi"/>
                <w:iCs/>
                <w:sz w:val="20"/>
                <w:szCs w:val="20"/>
              </w:rPr>
              <w:t>LDA</w:t>
            </w:r>
          </w:p>
        </w:tc>
        <w:tc>
          <w:tcPr>
            <w:tcW w:w="3562" w:type="dxa"/>
            <w:shd w:val="clear" w:color="auto" w:fill="E7E6E6"/>
            <w:vAlign w:val="center"/>
          </w:tcPr>
          <w:p w14:paraId="78B076EF" w14:textId="77777777" w:rsidR="00A77435" w:rsidRPr="007F7B13" w:rsidRDefault="00EA3157" w:rsidP="00D72C83">
            <w:pPr>
              <w:rPr>
                <w:rFonts w:asciiTheme="minorHAnsi" w:hAnsiTheme="minorHAnsi"/>
                <w:iCs/>
                <w:color w:val="BFBFBF"/>
                <w:sz w:val="20"/>
                <w:szCs w:val="20"/>
              </w:rPr>
            </w:pPr>
            <w:r w:rsidRPr="007F7B13">
              <w:rPr>
                <w:rFonts w:asciiTheme="minorHAnsi" w:hAnsiTheme="minorHAnsi" w:cs="Arial"/>
                <w:sz w:val="20"/>
                <w:szCs w:val="20"/>
              </w:rPr>
              <w:t>Fabricação de estruturas de construções metálicas</w:t>
            </w:r>
          </w:p>
        </w:tc>
        <w:tc>
          <w:tcPr>
            <w:tcW w:w="515" w:type="dxa"/>
            <w:gridSpan w:val="2"/>
            <w:shd w:val="clear" w:color="auto" w:fill="E7E6E6"/>
            <w:vAlign w:val="center"/>
          </w:tcPr>
          <w:p w14:paraId="24CF9601" w14:textId="77777777" w:rsidR="00A77435" w:rsidRPr="007F7B13" w:rsidRDefault="00A77435" w:rsidP="00A77435">
            <w:pPr>
              <w:jc w:val="center"/>
              <w:rPr>
                <w:rFonts w:asciiTheme="minorHAnsi" w:hAnsiTheme="minorHAnsi"/>
                <w:iCs/>
                <w:color w:val="BFBFBF"/>
                <w:sz w:val="20"/>
                <w:szCs w:val="20"/>
              </w:rPr>
            </w:pPr>
          </w:p>
        </w:tc>
        <w:tc>
          <w:tcPr>
            <w:tcW w:w="2093" w:type="dxa"/>
            <w:gridSpan w:val="3"/>
            <w:shd w:val="clear" w:color="auto" w:fill="E7E6E6"/>
            <w:vAlign w:val="center"/>
          </w:tcPr>
          <w:p w14:paraId="4ABA5C7C" w14:textId="77777777" w:rsidR="00A77435" w:rsidRPr="007F7B13" w:rsidRDefault="00A77435" w:rsidP="00A77435">
            <w:pPr>
              <w:jc w:val="center"/>
              <w:rPr>
                <w:rFonts w:asciiTheme="minorHAnsi" w:hAnsiTheme="minorHAnsi" w:cs="Arial"/>
                <w:color w:val="BFBFBF"/>
                <w:sz w:val="20"/>
                <w:szCs w:val="20"/>
              </w:rPr>
            </w:pPr>
            <w:hyperlink r:id="rId12" w:history="1">
              <w:r w:rsidRPr="007F7B13">
                <w:rPr>
                  <w:rStyle w:val="Hiperligao"/>
                  <w:rFonts w:asciiTheme="minorHAnsi" w:hAnsiTheme="minorHAnsi" w:cs="Arial"/>
                  <w:color w:val="auto"/>
                  <w:sz w:val="20"/>
                  <w:szCs w:val="20"/>
                  <w:u w:val="none"/>
                </w:rPr>
                <w:t>www.soma.com.pt</w:t>
              </w:r>
            </w:hyperlink>
          </w:p>
        </w:tc>
      </w:tr>
      <w:tr w:rsidR="00A77435" w:rsidRPr="00047944" w14:paraId="063DC6CB" w14:textId="77777777" w:rsidTr="00EA3157">
        <w:trPr>
          <w:trHeight w:val="433"/>
          <w:jc w:val="center"/>
        </w:trPr>
        <w:tc>
          <w:tcPr>
            <w:tcW w:w="3418" w:type="dxa"/>
            <w:shd w:val="clear" w:color="auto" w:fill="E7E6E6"/>
            <w:vAlign w:val="center"/>
          </w:tcPr>
          <w:p w14:paraId="09465018" w14:textId="77777777" w:rsidR="00A77435" w:rsidRPr="003329BC" w:rsidRDefault="00A77435" w:rsidP="00A77435">
            <w:pPr>
              <w:spacing w:before="60" w:after="60"/>
              <w:ind w:left="142"/>
              <w:rPr>
                <w:rFonts w:asciiTheme="minorHAnsi" w:hAnsiTheme="minorHAnsi"/>
                <w:b/>
                <w:bCs/>
                <w:iCs/>
                <w:sz w:val="20"/>
                <w:szCs w:val="20"/>
                <w:lang w:val="en-GB"/>
              </w:rPr>
            </w:pPr>
            <w:r w:rsidRPr="003329BC">
              <w:rPr>
                <w:rFonts w:asciiTheme="minorHAnsi" w:hAnsiTheme="minorHAnsi"/>
                <w:b/>
                <w:iCs/>
                <w:sz w:val="20"/>
                <w:szCs w:val="20"/>
                <w:lang w:val="en-US"/>
              </w:rPr>
              <w:t xml:space="preserve">MARBLE &amp; STONE WORLD </w:t>
            </w:r>
          </w:p>
        </w:tc>
        <w:tc>
          <w:tcPr>
            <w:tcW w:w="3562" w:type="dxa"/>
            <w:shd w:val="clear" w:color="auto" w:fill="E7E6E6"/>
            <w:vAlign w:val="center"/>
          </w:tcPr>
          <w:p w14:paraId="697B675B" w14:textId="77777777" w:rsidR="00A77435" w:rsidRPr="007F7B13" w:rsidRDefault="00A77435" w:rsidP="00D72C83">
            <w:pPr>
              <w:rPr>
                <w:rFonts w:asciiTheme="minorHAnsi" w:hAnsiTheme="minorHAnsi"/>
                <w:iCs/>
                <w:sz w:val="20"/>
                <w:szCs w:val="20"/>
                <w:lang w:val="en-GB"/>
              </w:rPr>
            </w:pPr>
          </w:p>
        </w:tc>
        <w:tc>
          <w:tcPr>
            <w:tcW w:w="515" w:type="dxa"/>
            <w:gridSpan w:val="2"/>
            <w:shd w:val="clear" w:color="auto" w:fill="E7E6E6"/>
            <w:vAlign w:val="center"/>
          </w:tcPr>
          <w:p w14:paraId="3E390891" w14:textId="77777777" w:rsidR="00A77435" w:rsidRPr="007F7B13" w:rsidRDefault="00A77435" w:rsidP="00A77435">
            <w:pPr>
              <w:jc w:val="center"/>
              <w:rPr>
                <w:rFonts w:asciiTheme="minorHAnsi" w:hAnsiTheme="minorHAnsi"/>
                <w:iCs/>
                <w:sz w:val="20"/>
                <w:szCs w:val="20"/>
                <w:lang w:val="en-GB"/>
              </w:rPr>
            </w:pPr>
          </w:p>
        </w:tc>
        <w:tc>
          <w:tcPr>
            <w:tcW w:w="2093" w:type="dxa"/>
            <w:gridSpan w:val="3"/>
            <w:shd w:val="clear" w:color="auto" w:fill="E7E6E6"/>
            <w:vAlign w:val="center"/>
          </w:tcPr>
          <w:p w14:paraId="2D0A7BD8" w14:textId="77777777" w:rsidR="00A77435" w:rsidRPr="007F7B13" w:rsidRDefault="00A77435" w:rsidP="00A77435">
            <w:pPr>
              <w:jc w:val="center"/>
              <w:rPr>
                <w:rFonts w:asciiTheme="minorHAnsi" w:hAnsiTheme="minorHAnsi"/>
                <w:iCs/>
                <w:sz w:val="20"/>
                <w:szCs w:val="20"/>
                <w:lang w:val="en-GB"/>
              </w:rPr>
            </w:pPr>
          </w:p>
        </w:tc>
      </w:tr>
      <w:tr w:rsidR="00A77435" w:rsidRPr="00047944" w14:paraId="23DDAFC0" w14:textId="77777777" w:rsidTr="00EA3157">
        <w:trPr>
          <w:gridAfter w:val="1"/>
          <w:wAfter w:w="13" w:type="dxa"/>
          <w:trHeight w:val="737"/>
          <w:jc w:val="center"/>
        </w:trPr>
        <w:tc>
          <w:tcPr>
            <w:tcW w:w="3418" w:type="dxa"/>
            <w:shd w:val="clear" w:color="auto" w:fill="E7E6E6"/>
            <w:vAlign w:val="center"/>
          </w:tcPr>
          <w:p w14:paraId="0B000B81" w14:textId="77777777" w:rsidR="00A77435" w:rsidRPr="003329BC" w:rsidRDefault="00A77435" w:rsidP="00A77435">
            <w:pPr>
              <w:ind w:left="97"/>
              <w:rPr>
                <w:rFonts w:asciiTheme="minorHAnsi" w:hAnsiTheme="minorHAnsi"/>
                <w:iCs/>
                <w:color w:val="BFBFBF"/>
                <w:sz w:val="20"/>
                <w:szCs w:val="20"/>
              </w:rPr>
            </w:pPr>
            <w:r w:rsidRPr="003329BC">
              <w:rPr>
                <w:rFonts w:asciiTheme="minorHAnsi" w:hAnsiTheme="minorHAnsi"/>
                <w:iCs/>
                <w:sz w:val="20"/>
                <w:szCs w:val="20"/>
              </w:rPr>
              <w:t xml:space="preserve">MARCANT </w:t>
            </w:r>
            <w:r w:rsidR="00A54834" w:rsidRPr="003329BC">
              <w:rPr>
                <w:rFonts w:asciiTheme="minorHAnsi" w:hAnsiTheme="minorHAnsi"/>
                <w:iCs/>
                <w:sz w:val="20"/>
                <w:szCs w:val="20"/>
              </w:rPr>
              <w:t>– MÁRMORES E CANTARIAS UNIPESSOAL, LDA</w:t>
            </w:r>
          </w:p>
        </w:tc>
        <w:tc>
          <w:tcPr>
            <w:tcW w:w="3630" w:type="dxa"/>
            <w:gridSpan w:val="2"/>
            <w:shd w:val="clear" w:color="auto" w:fill="E7E6E6"/>
            <w:vAlign w:val="center"/>
          </w:tcPr>
          <w:p w14:paraId="1BC5F85B" w14:textId="77777777" w:rsidR="00A77435" w:rsidRPr="007F7B13" w:rsidRDefault="00EA3157" w:rsidP="00D72C83">
            <w:pPr>
              <w:rPr>
                <w:rFonts w:asciiTheme="minorHAnsi" w:hAnsiTheme="minorHAnsi"/>
                <w:iCs/>
                <w:color w:val="BFBFBF"/>
                <w:sz w:val="20"/>
                <w:szCs w:val="20"/>
              </w:rPr>
            </w:pPr>
            <w:r w:rsidRPr="007F7B13">
              <w:rPr>
                <w:rFonts w:asciiTheme="minorHAnsi" w:hAnsiTheme="minorHAnsi" w:cs="Arial"/>
                <w:sz w:val="20"/>
                <w:szCs w:val="20"/>
              </w:rPr>
              <w:t>Fabricação de artigos de mármore e de rochas similares</w:t>
            </w:r>
          </w:p>
        </w:tc>
        <w:tc>
          <w:tcPr>
            <w:tcW w:w="464" w:type="dxa"/>
            <w:gridSpan w:val="2"/>
            <w:shd w:val="clear" w:color="auto" w:fill="E7E6E6"/>
            <w:vAlign w:val="center"/>
          </w:tcPr>
          <w:p w14:paraId="14D58025" w14:textId="77777777" w:rsidR="00A77435" w:rsidRPr="007F7B13" w:rsidRDefault="00A77435" w:rsidP="00A77435">
            <w:pPr>
              <w:jc w:val="center"/>
              <w:rPr>
                <w:rFonts w:asciiTheme="minorHAnsi" w:hAnsiTheme="minorHAnsi"/>
                <w:iCs/>
                <w:color w:val="BFBFBF"/>
                <w:sz w:val="20"/>
                <w:szCs w:val="20"/>
              </w:rPr>
            </w:pPr>
          </w:p>
        </w:tc>
        <w:tc>
          <w:tcPr>
            <w:tcW w:w="2063" w:type="dxa"/>
            <w:shd w:val="clear" w:color="auto" w:fill="E7E6E6"/>
            <w:vAlign w:val="center"/>
          </w:tcPr>
          <w:p w14:paraId="5DA1D10C" w14:textId="77777777" w:rsidR="00A77435" w:rsidRPr="007F7B13" w:rsidRDefault="00A77435" w:rsidP="00A77435">
            <w:pPr>
              <w:jc w:val="center"/>
              <w:rPr>
                <w:rFonts w:asciiTheme="minorHAnsi" w:hAnsiTheme="minorHAnsi"/>
                <w:iCs/>
                <w:color w:val="BFBFBF"/>
                <w:sz w:val="20"/>
                <w:szCs w:val="20"/>
              </w:rPr>
            </w:pPr>
            <w:r w:rsidRPr="007F7B13">
              <w:rPr>
                <w:rFonts w:asciiTheme="minorHAnsi" w:hAnsiTheme="minorHAnsi" w:cs="Arial"/>
                <w:sz w:val="20"/>
                <w:szCs w:val="20"/>
              </w:rPr>
              <w:t>www.marcant.pt</w:t>
            </w:r>
          </w:p>
        </w:tc>
      </w:tr>
      <w:tr w:rsidR="000E6343" w:rsidRPr="00047944" w14:paraId="4DEC8381" w14:textId="77777777" w:rsidTr="00CC6377">
        <w:trPr>
          <w:gridAfter w:val="1"/>
          <w:wAfter w:w="13" w:type="dxa"/>
          <w:trHeight w:val="504"/>
          <w:jc w:val="center"/>
        </w:trPr>
        <w:tc>
          <w:tcPr>
            <w:tcW w:w="3418" w:type="dxa"/>
            <w:shd w:val="clear" w:color="auto" w:fill="E7E6E6"/>
            <w:vAlign w:val="center"/>
          </w:tcPr>
          <w:p w14:paraId="4184245C" w14:textId="77777777" w:rsidR="000E6343" w:rsidRPr="007F7B13" w:rsidRDefault="000E6343" w:rsidP="00CC6377">
            <w:pPr>
              <w:spacing w:before="60" w:after="60"/>
              <w:ind w:left="142"/>
              <w:rPr>
                <w:rFonts w:asciiTheme="minorHAnsi" w:hAnsiTheme="minorHAnsi"/>
                <w:iCs/>
                <w:sz w:val="20"/>
                <w:szCs w:val="20"/>
              </w:rPr>
            </w:pPr>
            <w:r w:rsidRPr="007F7B13">
              <w:rPr>
                <w:rFonts w:asciiTheme="minorHAnsi" w:hAnsiTheme="minorHAnsi"/>
                <w:iCs/>
                <w:sz w:val="20"/>
                <w:szCs w:val="20"/>
              </w:rPr>
              <w:t xml:space="preserve">MVC </w:t>
            </w:r>
            <w:r>
              <w:rPr>
                <w:rFonts w:asciiTheme="minorHAnsi" w:hAnsiTheme="minorHAnsi"/>
                <w:iCs/>
                <w:sz w:val="20"/>
                <w:szCs w:val="20"/>
              </w:rPr>
              <w:t>–</w:t>
            </w:r>
            <w:r w:rsidRPr="007F7B13">
              <w:rPr>
                <w:rFonts w:asciiTheme="minorHAnsi" w:hAnsiTheme="minorHAnsi"/>
                <w:i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iCs/>
                <w:sz w:val="20"/>
                <w:szCs w:val="20"/>
              </w:rPr>
              <w:t>MÁRMORES DE ALCOBAÇA, LDA</w:t>
            </w:r>
          </w:p>
        </w:tc>
        <w:tc>
          <w:tcPr>
            <w:tcW w:w="3630" w:type="dxa"/>
            <w:gridSpan w:val="2"/>
            <w:shd w:val="clear" w:color="auto" w:fill="E7E6E6"/>
            <w:vAlign w:val="center"/>
          </w:tcPr>
          <w:p w14:paraId="0573C760" w14:textId="77777777" w:rsidR="000E6343" w:rsidRPr="007F7B13" w:rsidRDefault="000E6343" w:rsidP="00CC637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7F7B13">
              <w:rPr>
                <w:rFonts w:asciiTheme="minorHAnsi" w:hAnsiTheme="minorHAnsi" w:cs="Arial"/>
                <w:sz w:val="20"/>
                <w:szCs w:val="20"/>
              </w:rPr>
              <w:t>Fabricação de artigos de mármore e de rochas similares</w:t>
            </w:r>
          </w:p>
        </w:tc>
        <w:tc>
          <w:tcPr>
            <w:tcW w:w="464" w:type="dxa"/>
            <w:gridSpan w:val="2"/>
            <w:shd w:val="clear" w:color="auto" w:fill="E7E6E6"/>
            <w:vAlign w:val="center"/>
          </w:tcPr>
          <w:p w14:paraId="45B45B35" w14:textId="77777777" w:rsidR="000E6343" w:rsidRPr="007F7B13" w:rsidRDefault="000E6343" w:rsidP="00CC6377">
            <w:pPr>
              <w:jc w:val="center"/>
              <w:rPr>
                <w:rFonts w:asciiTheme="minorHAnsi" w:hAnsiTheme="minorHAnsi"/>
                <w:iCs/>
                <w:sz w:val="20"/>
                <w:szCs w:val="20"/>
              </w:rPr>
            </w:pPr>
          </w:p>
        </w:tc>
        <w:tc>
          <w:tcPr>
            <w:tcW w:w="2063" w:type="dxa"/>
            <w:shd w:val="clear" w:color="auto" w:fill="E7E6E6"/>
            <w:vAlign w:val="center"/>
          </w:tcPr>
          <w:p w14:paraId="331BD5F9" w14:textId="77777777" w:rsidR="000E6343" w:rsidRPr="007F7B13" w:rsidRDefault="000E6343" w:rsidP="00CC637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7F7B13">
              <w:rPr>
                <w:rFonts w:asciiTheme="minorHAnsi" w:hAnsiTheme="minorHAnsi" w:cs="Arial"/>
                <w:sz w:val="20"/>
                <w:szCs w:val="20"/>
              </w:rPr>
              <w:t>www.mvc.pt</w:t>
            </w:r>
          </w:p>
        </w:tc>
      </w:tr>
      <w:tr w:rsidR="000E6343" w:rsidRPr="00047944" w14:paraId="171F78D2" w14:textId="77777777" w:rsidTr="00C405F0">
        <w:trPr>
          <w:gridAfter w:val="1"/>
          <w:wAfter w:w="13" w:type="dxa"/>
          <w:trHeight w:val="504"/>
          <w:jc w:val="center"/>
        </w:trPr>
        <w:tc>
          <w:tcPr>
            <w:tcW w:w="3418" w:type="dxa"/>
            <w:shd w:val="clear" w:color="auto" w:fill="E7E6E6"/>
            <w:vAlign w:val="center"/>
          </w:tcPr>
          <w:p w14:paraId="2636ADC2" w14:textId="77777777" w:rsidR="000E6343" w:rsidRPr="003329BC" w:rsidRDefault="000E6343" w:rsidP="00C405F0">
            <w:pPr>
              <w:spacing w:before="60" w:after="60"/>
              <w:ind w:left="142"/>
              <w:rPr>
                <w:rFonts w:asciiTheme="minorHAnsi" w:hAnsiTheme="minorHAnsi"/>
                <w:iCs/>
                <w:sz w:val="20"/>
                <w:szCs w:val="20"/>
                <w:lang w:val="en-GB"/>
              </w:rPr>
            </w:pPr>
            <w:r w:rsidRPr="003329BC">
              <w:rPr>
                <w:rFonts w:asciiTheme="minorHAnsi" w:hAnsiTheme="minorHAnsi"/>
                <w:iCs/>
                <w:sz w:val="20"/>
                <w:szCs w:val="20"/>
                <w:lang w:val="en-US"/>
              </w:rPr>
              <w:t>RUIPEDRA, WORLD OF NATURAL STONE, SA</w:t>
            </w:r>
          </w:p>
        </w:tc>
        <w:tc>
          <w:tcPr>
            <w:tcW w:w="3630" w:type="dxa"/>
            <w:gridSpan w:val="2"/>
            <w:shd w:val="clear" w:color="auto" w:fill="E7E6E6"/>
            <w:vAlign w:val="center"/>
          </w:tcPr>
          <w:p w14:paraId="1AB4A5C6" w14:textId="77777777" w:rsidR="000E6343" w:rsidRPr="007F7B13" w:rsidRDefault="000E6343" w:rsidP="00C405F0">
            <w:pPr>
              <w:rPr>
                <w:rFonts w:asciiTheme="minorHAnsi" w:hAnsiTheme="minorHAnsi"/>
                <w:iCs/>
                <w:sz w:val="20"/>
                <w:szCs w:val="20"/>
              </w:rPr>
            </w:pPr>
            <w:r w:rsidRPr="007F7B13">
              <w:rPr>
                <w:rFonts w:asciiTheme="minorHAnsi" w:hAnsiTheme="minorHAnsi" w:cs="Arial"/>
                <w:sz w:val="20"/>
                <w:szCs w:val="20"/>
              </w:rPr>
              <w:t>Fabricação de artigos de mármore e de rochas similares</w:t>
            </w:r>
          </w:p>
        </w:tc>
        <w:tc>
          <w:tcPr>
            <w:tcW w:w="464" w:type="dxa"/>
            <w:gridSpan w:val="2"/>
            <w:shd w:val="clear" w:color="auto" w:fill="E7E6E6"/>
            <w:vAlign w:val="center"/>
          </w:tcPr>
          <w:p w14:paraId="1F485C8C" w14:textId="77777777" w:rsidR="000E6343" w:rsidRPr="007F7B13" w:rsidRDefault="000E6343" w:rsidP="00C405F0">
            <w:pPr>
              <w:jc w:val="center"/>
              <w:rPr>
                <w:rFonts w:asciiTheme="minorHAnsi" w:hAnsiTheme="minorHAnsi"/>
                <w:iCs/>
                <w:sz w:val="20"/>
                <w:szCs w:val="20"/>
              </w:rPr>
            </w:pPr>
          </w:p>
        </w:tc>
        <w:tc>
          <w:tcPr>
            <w:tcW w:w="2063" w:type="dxa"/>
            <w:shd w:val="clear" w:color="auto" w:fill="E7E6E6"/>
            <w:vAlign w:val="center"/>
          </w:tcPr>
          <w:p w14:paraId="36132281" w14:textId="77777777" w:rsidR="000E6343" w:rsidRPr="007F7B13" w:rsidRDefault="000E6343" w:rsidP="00C405F0">
            <w:pPr>
              <w:jc w:val="center"/>
              <w:rPr>
                <w:rFonts w:asciiTheme="minorHAnsi" w:hAnsiTheme="minorHAnsi"/>
                <w:iCs/>
                <w:sz w:val="20"/>
                <w:szCs w:val="20"/>
              </w:rPr>
            </w:pPr>
            <w:hyperlink r:id="rId13" w:history="1">
              <w:r w:rsidRPr="007F7B13">
                <w:rPr>
                  <w:rStyle w:val="Hiperligao"/>
                  <w:rFonts w:asciiTheme="minorHAnsi" w:hAnsiTheme="minorHAnsi" w:cs="Arial"/>
                  <w:color w:val="auto"/>
                  <w:sz w:val="20"/>
                  <w:szCs w:val="20"/>
                  <w:u w:val="none"/>
                </w:rPr>
                <w:t>www.ruipedra.pt</w:t>
              </w:r>
            </w:hyperlink>
          </w:p>
        </w:tc>
      </w:tr>
    </w:tbl>
    <w:p w14:paraId="2BBE48CE" w14:textId="77777777" w:rsidR="00A54834" w:rsidRDefault="00A54834" w:rsidP="00935DAC">
      <w:pPr>
        <w:spacing w:before="120"/>
        <w:jc w:val="both"/>
        <w:rPr>
          <w:rFonts w:asciiTheme="minorHAnsi" w:hAnsiTheme="minorHAnsi"/>
          <w:b/>
          <w:bCs/>
          <w:sz w:val="22"/>
          <w:szCs w:val="22"/>
          <w:lang w:val="en-GB"/>
        </w:rPr>
      </w:pPr>
    </w:p>
    <w:p w14:paraId="52F0FB13" w14:textId="77777777" w:rsidR="00F5224F" w:rsidRDefault="00F5224F" w:rsidP="00935DAC">
      <w:pPr>
        <w:spacing w:before="120"/>
        <w:jc w:val="both"/>
        <w:rPr>
          <w:rFonts w:asciiTheme="minorHAnsi" w:hAnsiTheme="minorHAnsi"/>
          <w:b/>
          <w:bCs/>
          <w:sz w:val="22"/>
          <w:szCs w:val="22"/>
          <w:lang w:val="en-GB"/>
        </w:rPr>
      </w:pPr>
    </w:p>
    <w:p w14:paraId="0193EDC9" w14:textId="77777777" w:rsidR="00935DAC" w:rsidRPr="00047944" w:rsidRDefault="00935DAC" w:rsidP="00935DAC">
      <w:pPr>
        <w:spacing w:before="120"/>
        <w:jc w:val="both"/>
        <w:rPr>
          <w:rFonts w:asciiTheme="minorHAnsi" w:hAnsiTheme="minorHAnsi"/>
          <w:b/>
          <w:bCs/>
          <w:sz w:val="22"/>
          <w:szCs w:val="22"/>
        </w:rPr>
      </w:pPr>
      <w:r w:rsidRPr="00047944">
        <w:rPr>
          <w:rFonts w:asciiTheme="minorHAnsi" w:hAnsiTheme="minorHAnsi"/>
          <w:b/>
          <w:bCs/>
          <w:sz w:val="22"/>
          <w:szCs w:val="22"/>
        </w:rPr>
        <w:t>Resultados alcançados em edições anteriores:</w:t>
      </w:r>
    </w:p>
    <w:p w14:paraId="7673DF8A" w14:textId="77777777" w:rsidR="00B1596D" w:rsidRDefault="00B1596D" w:rsidP="00345728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14:paraId="30BBDD33" w14:textId="1B9D23D2" w:rsidR="00047944" w:rsidRPr="00047944" w:rsidRDefault="00345728" w:rsidP="0034572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 xml:space="preserve">As empresas envolvidas nas anteriores edições avaliam a participação como muito positiva. A grande maioria das empresas aponta como principais vantagens a dimensão dos mercados do GCC, as oportunidades que apresentam e a qualidade dos contactos, especialmente no que toca aos visitantes profissionais, importadores e distribuidores. </w:t>
      </w:r>
    </w:p>
    <w:p w14:paraId="2315DE9C" w14:textId="269156CE" w:rsidR="00345728" w:rsidRPr="00047944" w:rsidRDefault="00345728" w:rsidP="0034572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Nas últimas participações as empresas identificaram potenciais parcerias, na sua maioria com parceiros dos EAU, havendo também contactos com países da região do Golfo Arábico e dos continentes Africano e Asiático.</w:t>
      </w:r>
    </w:p>
    <w:p w14:paraId="1909CF0E" w14:textId="77777777" w:rsidR="00345728" w:rsidRPr="00047944" w:rsidRDefault="00345728" w:rsidP="00935DAC">
      <w:pPr>
        <w:spacing w:before="120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28591CE6" w14:textId="77777777" w:rsidR="00C500D1" w:rsidRPr="00047944" w:rsidRDefault="00BD168A" w:rsidP="004B2B73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b/>
          <w:bCs/>
          <w:sz w:val="22"/>
          <w:szCs w:val="22"/>
        </w:rPr>
        <w:t>Ano da primeira participação da AEP n</w:t>
      </w:r>
      <w:r w:rsidR="00064158" w:rsidRPr="00047944">
        <w:rPr>
          <w:rFonts w:asciiTheme="minorHAnsi" w:hAnsiTheme="minorHAnsi"/>
          <w:b/>
          <w:bCs/>
          <w:sz w:val="22"/>
          <w:szCs w:val="22"/>
        </w:rPr>
        <w:t>o</w:t>
      </w:r>
      <w:r w:rsidRPr="00047944">
        <w:rPr>
          <w:rFonts w:asciiTheme="minorHAnsi" w:hAnsiTheme="minorHAnsi"/>
          <w:b/>
          <w:bCs/>
          <w:sz w:val="22"/>
          <w:szCs w:val="22"/>
        </w:rPr>
        <w:t xml:space="preserve"> evento:</w:t>
      </w:r>
      <w:r w:rsidRPr="00047944">
        <w:rPr>
          <w:rFonts w:asciiTheme="minorHAnsi" w:hAnsiTheme="minorHAnsi"/>
          <w:sz w:val="22"/>
          <w:szCs w:val="22"/>
        </w:rPr>
        <w:t xml:space="preserve"> 20</w:t>
      </w:r>
      <w:r w:rsidR="00C2423A" w:rsidRPr="00047944">
        <w:rPr>
          <w:rFonts w:asciiTheme="minorHAnsi" w:hAnsiTheme="minorHAnsi"/>
          <w:sz w:val="22"/>
          <w:szCs w:val="22"/>
        </w:rPr>
        <w:t>08</w:t>
      </w:r>
    </w:p>
    <w:p w14:paraId="7DB6665A" w14:textId="77777777" w:rsidR="00345728" w:rsidRPr="00047944" w:rsidRDefault="00345728" w:rsidP="004B2B73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14:paraId="59817521" w14:textId="31251261" w:rsidR="00345728" w:rsidRPr="00047944" w:rsidRDefault="00345728" w:rsidP="00345728">
      <w:pPr>
        <w:jc w:val="both"/>
        <w:rPr>
          <w:rFonts w:asciiTheme="minorHAnsi" w:hAnsiTheme="minorHAnsi"/>
          <w:sz w:val="22"/>
          <w:szCs w:val="22"/>
        </w:rPr>
      </w:pPr>
      <w:r w:rsidRPr="00217AD0">
        <w:rPr>
          <w:rFonts w:asciiTheme="minorHAnsi" w:hAnsiTheme="minorHAnsi"/>
          <w:b/>
          <w:bCs/>
          <w:sz w:val="22"/>
          <w:szCs w:val="22"/>
          <w:u w:val="single"/>
        </w:rPr>
        <w:t>Esta edição será a 18ª participação nacional consecutiva</w:t>
      </w:r>
      <w:r w:rsidRPr="00217AD0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047944">
        <w:rPr>
          <w:rFonts w:asciiTheme="minorHAnsi" w:hAnsiTheme="minorHAnsi"/>
          <w:sz w:val="22"/>
          <w:szCs w:val="22"/>
        </w:rPr>
        <w:t>que a AEP organiza a participação portuguesa nesta feira. Ao longo dos anos (</w:t>
      </w:r>
      <w:r w:rsidRPr="00047944">
        <w:rPr>
          <w:rFonts w:asciiTheme="minorHAnsi" w:hAnsiTheme="minorHAnsi"/>
          <w:i/>
          <w:iCs/>
          <w:sz w:val="22"/>
          <w:szCs w:val="22"/>
        </w:rPr>
        <w:t>a primeira deslocação ao Médio Oriente foi em 2004</w:t>
      </w:r>
      <w:r w:rsidRPr="00047944">
        <w:rPr>
          <w:rFonts w:asciiTheme="minorHAnsi" w:hAnsiTheme="minorHAnsi"/>
          <w:sz w:val="22"/>
          <w:szCs w:val="22"/>
        </w:rPr>
        <w:t>), a AEP já envolveu largas dezenas de empresas nacionais de diversos setores, coordenando a participação nacional em importantes eventos tais como a Arab Health</w:t>
      </w:r>
      <w:r w:rsidR="00047944">
        <w:rPr>
          <w:rFonts w:asciiTheme="minorHAnsi" w:hAnsiTheme="minorHAnsi"/>
          <w:sz w:val="22"/>
          <w:szCs w:val="22"/>
        </w:rPr>
        <w:t xml:space="preserve"> (saúde)</w:t>
      </w:r>
      <w:r w:rsidRPr="00047944">
        <w:rPr>
          <w:rFonts w:asciiTheme="minorHAnsi" w:hAnsiTheme="minorHAnsi"/>
          <w:sz w:val="22"/>
          <w:szCs w:val="22"/>
        </w:rPr>
        <w:t>, Gulfood</w:t>
      </w:r>
      <w:r w:rsidR="00047944">
        <w:rPr>
          <w:rFonts w:asciiTheme="minorHAnsi" w:hAnsiTheme="minorHAnsi"/>
          <w:sz w:val="22"/>
          <w:szCs w:val="22"/>
        </w:rPr>
        <w:t xml:space="preserve"> (alimentação &amp; bebidas)</w:t>
      </w:r>
      <w:r w:rsidRPr="00047944">
        <w:rPr>
          <w:rFonts w:asciiTheme="minorHAnsi" w:hAnsiTheme="minorHAnsi"/>
          <w:sz w:val="22"/>
          <w:szCs w:val="22"/>
        </w:rPr>
        <w:t>, Index</w:t>
      </w:r>
      <w:r w:rsidR="00047944">
        <w:rPr>
          <w:rFonts w:asciiTheme="minorHAnsi" w:hAnsiTheme="minorHAnsi"/>
          <w:sz w:val="22"/>
          <w:szCs w:val="22"/>
        </w:rPr>
        <w:t xml:space="preserve"> &amp; </w:t>
      </w:r>
      <w:r w:rsidRPr="00047944">
        <w:rPr>
          <w:rFonts w:asciiTheme="minorHAnsi" w:hAnsiTheme="minorHAnsi"/>
          <w:sz w:val="22"/>
          <w:szCs w:val="22"/>
        </w:rPr>
        <w:t>Hotel Show</w:t>
      </w:r>
      <w:r w:rsidR="00047944">
        <w:rPr>
          <w:rFonts w:asciiTheme="minorHAnsi" w:hAnsiTheme="minorHAnsi"/>
          <w:sz w:val="22"/>
          <w:szCs w:val="22"/>
        </w:rPr>
        <w:t xml:space="preserve"> (casa &amp; decoração), </w:t>
      </w:r>
      <w:proofErr w:type="spellStart"/>
      <w:r w:rsidRPr="00047944">
        <w:rPr>
          <w:rFonts w:asciiTheme="minorHAnsi" w:hAnsiTheme="minorHAnsi"/>
          <w:sz w:val="22"/>
          <w:szCs w:val="22"/>
        </w:rPr>
        <w:t>Gulfhost</w:t>
      </w:r>
      <w:proofErr w:type="spellEnd"/>
      <w:r w:rsidR="00047944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="00047944">
        <w:rPr>
          <w:rFonts w:asciiTheme="minorHAnsi" w:hAnsiTheme="minorHAnsi"/>
          <w:sz w:val="22"/>
          <w:szCs w:val="22"/>
        </w:rPr>
        <w:t>equip</w:t>
      </w:r>
      <w:proofErr w:type="spellEnd"/>
      <w:r w:rsidR="00047944">
        <w:rPr>
          <w:rFonts w:asciiTheme="minorHAnsi" w:hAnsiTheme="minorHAnsi"/>
          <w:sz w:val="22"/>
          <w:szCs w:val="22"/>
        </w:rPr>
        <w:t>. hoteleiro) e</w:t>
      </w:r>
      <w:r w:rsidRPr="00047944">
        <w:rPr>
          <w:rFonts w:asciiTheme="minorHAnsi" w:hAnsiTheme="minorHAnsi"/>
          <w:sz w:val="22"/>
          <w:szCs w:val="22"/>
        </w:rPr>
        <w:t xml:space="preserve"> Gulfood Manufacturing </w:t>
      </w:r>
      <w:r w:rsidR="00047944">
        <w:rPr>
          <w:rFonts w:asciiTheme="minorHAnsi" w:hAnsiTheme="minorHAnsi"/>
          <w:sz w:val="22"/>
          <w:szCs w:val="22"/>
        </w:rPr>
        <w:t>(</w:t>
      </w:r>
      <w:proofErr w:type="spellStart"/>
      <w:r w:rsidR="00047944">
        <w:rPr>
          <w:rFonts w:asciiTheme="minorHAnsi" w:hAnsiTheme="minorHAnsi"/>
          <w:sz w:val="22"/>
          <w:szCs w:val="22"/>
        </w:rPr>
        <w:t>e</w:t>
      </w:r>
      <w:r w:rsidR="00047944" w:rsidRPr="00047944">
        <w:rPr>
          <w:rFonts w:ascii="Aptos" w:hAnsi="Aptos"/>
          <w:sz w:val="22"/>
          <w:szCs w:val="22"/>
        </w:rPr>
        <w:t>quip</w:t>
      </w:r>
      <w:proofErr w:type="spellEnd"/>
      <w:r w:rsidR="00047944">
        <w:rPr>
          <w:rFonts w:ascii="Aptos" w:hAnsi="Aptos"/>
          <w:sz w:val="22"/>
          <w:szCs w:val="22"/>
        </w:rPr>
        <w:t xml:space="preserve">. </w:t>
      </w:r>
      <w:r w:rsidR="00047944" w:rsidRPr="00047944">
        <w:rPr>
          <w:rFonts w:ascii="Aptos" w:hAnsi="Aptos"/>
          <w:sz w:val="22"/>
          <w:szCs w:val="22"/>
        </w:rPr>
        <w:t xml:space="preserve">para </w:t>
      </w:r>
      <w:r w:rsidR="00047944">
        <w:rPr>
          <w:rFonts w:ascii="Aptos" w:hAnsi="Aptos"/>
          <w:sz w:val="22"/>
          <w:szCs w:val="22"/>
        </w:rPr>
        <w:t>p</w:t>
      </w:r>
      <w:r w:rsidR="00047944" w:rsidRPr="00047944">
        <w:rPr>
          <w:rFonts w:ascii="Aptos" w:hAnsi="Aptos"/>
          <w:sz w:val="22"/>
          <w:szCs w:val="22"/>
        </w:rPr>
        <w:t xml:space="preserve">rocessamento e </w:t>
      </w:r>
      <w:proofErr w:type="spellStart"/>
      <w:r w:rsidR="00047944">
        <w:rPr>
          <w:rFonts w:ascii="Aptos" w:hAnsi="Aptos"/>
          <w:sz w:val="22"/>
          <w:szCs w:val="22"/>
        </w:rPr>
        <w:t>p</w:t>
      </w:r>
      <w:r w:rsidR="00047944" w:rsidRPr="00047944">
        <w:rPr>
          <w:rFonts w:ascii="Aptos" w:hAnsi="Aptos"/>
          <w:sz w:val="22"/>
          <w:szCs w:val="22"/>
        </w:rPr>
        <w:t>ackaging</w:t>
      </w:r>
      <w:proofErr w:type="spellEnd"/>
      <w:r w:rsidR="00047944" w:rsidRPr="00047944">
        <w:rPr>
          <w:rFonts w:ascii="Aptos" w:hAnsi="Aptos"/>
          <w:sz w:val="22"/>
          <w:szCs w:val="22"/>
        </w:rPr>
        <w:t xml:space="preserve"> </w:t>
      </w:r>
      <w:r w:rsidR="00047944">
        <w:rPr>
          <w:rFonts w:ascii="Aptos" w:hAnsi="Aptos"/>
          <w:sz w:val="22"/>
          <w:szCs w:val="22"/>
        </w:rPr>
        <w:t>a</w:t>
      </w:r>
      <w:r w:rsidR="00047944" w:rsidRPr="00047944">
        <w:rPr>
          <w:rFonts w:ascii="Aptos" w:hAnsi="Aptos"/>
          <w:sz w:val="22"/>
          <w:szCs w:val="22"/>
        </w:rPr>
        <w:t>limentar</w:t>
      </w:r>
      <w:r w:rsidR="00047944">
        <w:rPr>
          <w:rFonts w:ascii="Aptos" w:hAnsi="Aptos"/>
          <w:sz w:val="22"/>
          <w:szCs w:val="22"/>
        </w:rPr>
        <w:t xml:space="preserve">). </w:t>
      </w:r>
    </w:p>
    <w:p w14:paraId="567760E8" w14:textId="77777777" w:rsidR="00A77435" w:rsidRPr="00047944" w:rsidRDefault="00A77435" w:rsidP="00935DAC">
      <w:pPr>
        <w:spacing w:before="120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14:paraId="3CCD9007" w14:textId="77777777" w:rsidR="00345728" w:rsidRPr="00047944" w:rsidRDefault="00345728" w:rsidP="00935DAC">
      <w:pPr>
        <w:spacing w:before="120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14:paraId="71275214" w14:textId="77777777" w:rsidR="00935DAC" w:rsidRPr="00047944" w:rsidRDefault="00935DAC" w:rsidP="00935DAC">
      <w:pPr>
        <w:spacing w:before="120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047944">
        <w:rPr>
          <w:rFonts w:asciiTheme="minorHAnsi" w:hAnsiTheme="minorHAnsi" w:cs="Calibri"/>
          <w:b/>
          <w:bCs/>
          <w:sz w:val="22"/>
          <w:szCs w:val="22"/>
        </w:rPr>
        <w:t>Programa de financiamento:</w:t>
      </w:r>
    </w:p>
    <w:p w14:paraId="0C84CAAC" w14:textId="77777777" w:rsidR="00A77435" w:rsidRPr="00047944" w:rsidRDefault="00A77435" w:rsidP="00935DAC">
      <w:pPr>
        <w:spacing w:before="120"/>
        <w:jc w:val="both"/>
        <w:rPr>
          <w:rFonts w:asciiTheme="minorHAnsi" w:hAnsiTheme="minorHAnsi" w:cs="Calibri"/>
          <w:sz w:val="22"/>
          <w:szCs w:val="22"/>
        </w:rPr>
      </w:pPr>
      <w:r w:rsidRPr="00047944">
        <w:rPr>
          <w:rFonts w:asciiTheme="minorHAnsi" w:hAnsiTheme="minorHAnsi" w:cs="Calibri"/>
          <w:sz w:val="22"/>
          <w:szCs w:val="22"/>
        </w:rPr>
        <w:t>Ação submetida em candidatura no âmbito do Aviso MPR-2025-14 SICE - Internacionalização das PME – Operações em conjunto, PITD COMPETE2030, em fase de aprovação, com financiamento a 50% dos custos elegíveis.</w:t>
      </w:r>
    </w:p>
    <w:p w14:paraId="5D5FD045" w14:textId="77777777" w:rsidR="00301113" w:rsidRPr="00047944" w:rsidRDefault="00301113" w:rsidP="004B2B73">
      <w:pPr>
        <w:spacing w:before="120"/>
        <w:jc w:val="both"/>
        <w:rPr>
          <w:rFonts w:asciiTheme="minorHAnsi" w:hAnsiTheme="minorHAnsi"/>
          <w:color w:val="BFBFBF"/>
          <w:sz w:val="22"/>
          <w:szCs w:val="22"/>
        </w:rPr>
      </w:pPr>
    </w:p>
    <w:p w14:paraId="3FC5D237" w14:textId="77777777" w:rsidR="00345728" w:rsidRPr="00047944" w:rsidRDefault="00345728" w:rsidP="004B2B73">
      <w:pPr>
        <w:spacing w:before="120"/>
        <w:jc w:val="both"/>
        <w:rPr>
          <w:rFonts w:asciiTheme="minorHAnsi" w:hAnsiTheme="minorHAnsi"/>
          <w:color w:val="BFBFBF"/>
          <w:sz w:val="22"/>
          <w:szCs w:val="22"/>
        </w:rPr>
      </w:pPr>
    </w:p>
    <w:p w14:paraId="231E5815" w14:textId="77777777" w:rsidR="00F24B7A" w:rsidRPr="00047944" w:rsidRDefault="00345728" w:rsidP="00301113">
      <w:pPr>
        <w:jc w:val="both"/>
        <w:rPr>
          <w:rFonts w:asciiTheme="minorHAnsi" w:hAnsiTheme="minorHAnsi"/>
          <w:b/>
          <w:bCs/>
          <w:sz w:val="22"/>
          <w:szCs w:val="22"/>
        </w:rPr>
      </w:pPr>
      <w:r w:rsidRPr="00047944">
        <w:rPr>
          <w:rFonts w:asciiTheme="minorHAnsi" w:hAnsiTheme="minorHAnsi"/>
          <w:b/>
          <w:bCs/>
          <w:sz w:val="22"/>
          <w:szCs w:val="22"/>
        </w:rPr>
        <w:t>Contacto</w:t>
      </w:r>
      <w:r w:rsidR="00F24B7A" w:rsidRPr="00047944">
        <w:rPr>
          <w:rFonts w:asciiTheme="minorHAnsi" w:hAnsiTheme="minorHAnsi"/>
          <w:b/>
          <w:bCs/>
          <w:sz w:val="22"/>
          <w:szCs w:val="22"/>
        </w:rPr>
        <w:t xml:space="preserve"> AEP: </w:t>
      </w:r>
    </w:p>
    <w:p w14:paraId="5E25D7C6" w14:textId="77777777" w:rsidR="00F24B7A" w:rsidRPr="00047944" w:rsidRDefault="00F24B7A" w:rsidP="00301113">
      <w:pPr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 xml:space="preserve">Nome: </w:t>
      </w:r>
      <w:r w:rsidR="00301113" w:rsidRPr="00047944">
        <w:rPr>
          <w:rFonts w:asciiTheme="minorHAnsi" w:hAnsiTheme="minorHAnsi"/>
          <w:sz w:val="22"/>
          <w:szCs w:val="22"/>
        </w:rPr>
        <w:t>Jorge Marcolino</w:t>
      </w:r>
      <w:r w:rsidRPr="00047944">
        <w:rPr>
          <w:rFonts w:asciiTheme="minorHAnsi" w:hAnsiTheme="minorHAnsi"/>
          <w:sz w:val="22"/>
          <w:szCs w:val="22"/>
        </w:rPr>
        <w:t xml:space="preserve"> </w:t>
      </w:r>
      <w:r w:rsidR="00345728" w:rsidRPr="00047944">
        <w:rPr>
          <w:rFonts w:asciiTheme="minorHAnsi" w:hAnsiTheme="minorHAnsi"/>
          <w:sz w:val="22"/>
          <w:szCs w:val="22"/>
        </w:rPr>
        <w:t>/ Diretor AEP Internacional</w:t>
      </w:r>
    </w:p>
    <w:p w14:paraId="6CD39EF8" w14:textId="77777777" w:rsidR="00F24B7A" w:rsidRPr="00047944" w:rsidRDefault="00F24B7A" w:rsidP="00301113">
      <w:pPr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Endereço eletrónico</w:t>
      </w:r>
      <w:r w:rsidR="00345728" w:rsidRPr="00047944">
        <w:rPr>
          <w:rFonts w:asciiTheme="minorHAnsi" w:hAnsiTheme="minorHAnsi"/>
          <w:sz w:val="22"/>
          <w:szCs w:val="22"/>
        </w:rPr>
        <w:t xml:space="preserve">: </w:t>
      </w:r>
      <w:hyperlink r:id="rId14" w:history="1">
        <w:r w:rsidR="00345728" w:rsidRPr="00047944">
          <w:rPr>
            <w:rStyle w:val="Hiperligao"/>
            <w:rFonts w:asciiTheme="minorHAnsi" w:hAnsiTheme="minorHAnsi"/>
            <w:sz w:val="22"/>
            <w:szCs w:val="22"/>
          </w:rPr>
          <w:t>jorge.marcolino@aeportugal.pt</w:t>
        </w:r>
      </w:hyperlink>
      <w:r w:rsidR="00345728" w:rsidRPr="00047944">
        <w:rPr>
          <w:rFonts w:asciiTheme="minorHAnsi" w:hAnsiTheme="minorHAnsi"/>
          <w:sz w:val="22"/>
          <w:szCs w:val="22"/>
        </w:rPr>
        <w:t xml:space="preserve"> </w:t>
      </w:r>
    </w:p>
    <w:p w14:paraId="0D867A58" w14:textId="77777777" w:rsidR="00F24B7A" w:rsidRPr="00047944" w:rsidRDefault="00F24B7A" w:rsidP="000A3522">
      <w:pPr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 xml:space="preserve">Contacto: +351 </w:t>
      </w:r>
      <w:r w:rsidR="00301113" w:rsidRPr="00047944">
        <w:rPr>
          <w:rFonts w:asciiTheme="minorHAnsi" w:hAnsiTheme="minorHAnsi"/>
          <w:sz w:val="22"/>
          <w:szCs w:val="22"/>
        </w:rPr>
        <w:t>927 983</w:t>
      </w:r>
      <w:r w:rsidR="00345728" w:rsidRPr="00047944">
        <w:rPr>
          <w:rFonts w:asciiTheme="minorHAnsi" w:hAnsiTheme="minorHAnsi"/>
          <w:sz w:val="22"/>
          <w:szCs w:val="22"/>
        </w:rPr>
        <w:t> </w:t>
      </w:r>
      <w:r w:rsidR="00301113" w:rsidRPr="00047944">
        <w:rPr>
          <w:rFonts w:asciiTheme="minorHAnsi" w:hAnsiTheme="minorHAnsi"/>
          <w:sz w:val="22"/>
          <w:szCs w:val="22"/>
        </w:rPr>
        <w:t>909</w:t>
      </w:r>
    </w:p>
    <w:p w14:paraId="7B104B52" w14:textId="77777777" w:rsidR="00345728" w:rsidRPr="00047944" w:rsidRDefault="00345728" w:rsidP="000A3522">
      <w:pPr>
        <w:jc w:val="both"/>
        <w:rPr>
          <w:rFonts w:asciiTheme="minorHAnsi" w:hAnsiTheme="minorHAnsi"/>
          <w:sz w:val="22"/>
          <w:szCs w:val="22"/>
        </w:rPr>
      </w:pPr>
    </w:p>
    <w:p w14:paraId="3B268253" w14:textId="77777777" w:rsidR="00935DAC" w:rsidRPr="00047944" w:rsidRDefault="00F24B7A" w:rsidP="00935DAC">
      <w:pPr>
        <w:spacing w:before="120"/>
        <w:jc w:val="both"/>
        <w:rPr>
          <w:rFonts w:asciiTheme="minorHAnsi" w:hAnsiTheme="minorHAnsi"/>
          <w:color w:val="BFBFBF"/>
          <w:sz w:val="22"/>
          <w:szCs w:val="22"/>
        </w:rPr>
      </w:pPr>
      <w:r w:rsidRPr="00047944">
        <w:rPr>
          <w:rFonts w:asciiTheme="minorHAnsi" w:hAnsiTheme="minorHAnsi"/>
          <w:color w:val="BFBFBF"/>
          <w:sz w:val="22"/>
          <w:szCs w:val="22"/>
        </w:rPr>
        <w:br w:type="page"/>
      </w:r>
    </w:p>
    <w:p w14:paraId="4F62759B" w14:textId="2936A94F" w:rsidR="00D72C83" w:rsidRPr="00047944" w:rsidRDefault="00217AD0" w:rsidP="00D72C83">
      <w:pPr>
        <w:spacing w:after="160" w:line="259" w:lineRule="auto"/>
        <w:rPr>
          <w:rFonts w:asciiTheme="minorHAnsi" w:hAnsiTheme="minorHAnsi"/>
          <w:b/>
          <w:bCs/>
          <w:sz w:val="22"/>
          <w:szCs w:val="22"/>
          <w:lang w:val="en-US"/>
        </w:rPr>
      </w:pPr>
      <w:r w:rsidRPr="00047944">
        <w:rPr>
          <w:rFonts w:asciiTheme="minorHAnsi" w:hAnsiTheme="minorHAnsi"/>
          <w:b/>
          <w:noProof/>
          <w:sz w:val="22"/>
          <w:szCs w:val="22"/>
          <w:lang w:val="en-US"/>
        </w:rPr>
        <w:lastRenderedPageBreak/>
        <w:drawing>
          <wp:inline distT="0" distB="0" distL="0" distR="0" wp14:anchorId="6015DFE7" wp14:editId="6B0490DF">
            <wp:extent cx="4897755" cy="831215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755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691C7" w14:textId="77777777" w:rsidR="001027C1" w:rsidRPr="00047944" w:rsidRDefault="001027C1" w:rsidP="00D72C83">
      <w:pPr>
        <w:spacing w:after="160" w:line="259" w:lineRule="auto"/>
        <w:rPr>
          <w:rFonts w:asciiTheme="minorHAnsi" w:hAnsiTheme="minorHAnsi"/>
          <w:b/>
          <w:bCs/>
          <w:sz w:val="22"/>
          <w:szCs w:val="22"/>
          <w:lang w:val="en-US"/>
        </w:rPr>
      </w:pPr>
    </w:p>
    <w:p w14:paraId="21534A4C" w14:textId="77777777" w:rsidR="00D72C83" w:rsidRPr="00047944" w:rsidRDefault="00D72C83" w:rsidP="00D72C83">
      <w:pPr>
        <w:spacing w:after="160" w:line="259" w:lineRule="auto"/>
        <w:rPr>
          <w:rFonts w:asciiTheme="minorHAnsi" w:hAnsiTheme="minorHAnsi"/>
          <w:sz w:val="22"/>
          <w:szCs w:val="22"/>
          <w:lang w:val="en-GB"/>
        </w:rPr>
      </w:pPr>
      <w:r w:rsidRPr="00047944">
        <w:rPr>
          <w:rFonts w:asciiTheme="minorHAnsi" w:hAnsiTheme="minorHAnsi"/>
          <w:b/>
          <w:bCs/>
          <w:sz w:val="22"/>
          <w:szCs w:val="22"/>
          <w:lang w:val="en-US"/>
        </w:rPr>
        <w:t>Feira BIG 5 GLOBAL 2025 // MARBLE &amp; STONE WORLD 2025</w:t>
      </w:r>
    </w:p>
    <w:p w14:paraId="135618A2" w14:textId="77777777" w:rsidR="00D72C83" w:rsidRPr="00047944" w:rsidRDefault="00D72C83" w:rsidP="00D72C83">
      <w:pPr>
        <w:spacing w:after="160" w:line="259" w:lineRule="auto"/>
        <w:rPr>
          <w:rFonts w:asciiTheme="minorHAnsi" w:hAnsiTheme="minorHAnsi"/>
          <w:sz w:val="22"/>
          <w:szCs w:val="22"/>
        </w:rPr>
      </w:pPr>
      <w:hyperlink r:id="rId16" w:tooltip="Original URL: https://www.big5global.com/. Click or tap if you trust this link." w:history="1">
        <w:r w:rsidRPr="00047944">
          <w:rPr>
            <w:rStyle w:val="Hiperligao"/>
            <w:rFonts w:asciiTheme="minorHAnsi" w:hAnsiTheme="minorHAnsi"/>
            <w:i/>
            <w:iCs/>
            <w:sz w:val="22"/>
            <w:szCs w:val="22"/>
          </w:rPr>
          <w:t>https://www.big5global.com/</w:t>
        </w:r>
      </w:hyperlink>
    </w:p>
    <w:p w14:paraId="68FBBC37" w14:textId="77777777" w:rsidR="00D72C83" w:rsidRPr="00047944" w:rsidRDefault="00D72C83" w:rsidP="00D72C83">
      <w:pPr>
        <w:spacing w:after="160" w:line="259" w:lineRule="auto"/>
        <w:rPr>
          <w:rFonts w:asciiTheme="minorHAnsi" w:hAnsiTheme="minorHAnsi"/>
          <w:sz w:val="22"/>
          <w:szCs w:val="22"/>
        </w:rPr>
      </w:pPr>
    </w:p>
    <w:p w14:paraId="1C70811E" w14:textId="77777777" w:rsidR="00D72C83" w:rsidRPr="00047944" w:rsidRDefault="00D72C83" w:rsidP="001027C1">
      <w:pPr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b/>
          <w:bCs/>
          <w:sz w:val="22"/>
          <w:szCs w:val="22"/>
        </w:rPr>
        <w:t>Âmbito:</w:t>
      </w:r>
      <w:r w:rsidRPr="00047944">
        <w:rPr>
          <w:rFonts w:asciiTheme="minorHAnsi" w:hAnsiTheme="minorHAnsi"/>
          <w:sz w:val="22"/>
          <w:szCs w:val="22"/>
        </w:rPr>
        <w:t> Construção e Materiais de Construção</w:t>
      </w:r>
    </w:p>
    <w:p w14:paraId="23162E66" w14:textId="77777777" w:rsidR="00D72C83" w:rsidRPr="00047944" w:rsidRDefault="00D72C83" w:rsidP="001027C1">
      <w:pPr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b/>
          <w:bCs/>
          <w:sz w:val="22"/>
          <w:szCs w:val="22"/>
        </w:rPr>
        <w:t>Data:</w:t>
      </w:r>
      <w:r w:rsidRPr="00047944">
        <w:rPr>
          <w:rFonts w:asciiTheme="minorHAnsi" w:hAnsiTheme="minorHAnsi"/>
          <w:sz w:val="22"/>
          <w:szCs w:val="22"/>
        </w:rPr>
        <w:t> 24 a 27 de novembro</w:t>
      </w:r>
    </w:p>
    <w:p w14:paraId="24FEB202" w14:textId="77777777" w:rsidR="00D72C83" w:rsidRPr="00047944" w:rsidRDefault="00D72C83" w:rsidP="001027C1">
      <w:pPr>
        <w:rPr>
          <w:rFonts w:asciiTheme="minorHAnsi" w:hAnsiTheme="minorHAnsi"/>
          <w:sz w:val="22"/>
          <w:szCs w:val="22"/>
        </w:rPr>
      </w:pPr>
      <w:proofErr w:type="gramStart"/>
      <w:r w:rsidRPr="00047944">
        <w:rPr>
          <w:rFonts w:asciiTheme="minorHAnsi" w:hAnsiTheme="minorHAnsi"/>
          <w:b/>
          <w:bCs/>
          <w:sz w:val="22"/>
          <w:szCs w:val="22"/>
          <w:lang w:val="fr-FR"/>
        </w:rPr>
        <w:t>Local:</w:t>
      </w:r>
      <w:proofErr w:type="gramEnd"/>
      <w:r w:rsidRPr="00047944">
        <w:rPr>
          <w:rFonts w:asciiTheme="minorHAnsi" w:hAnsiTheme="minorHAnsi"/>
          <w:sz w:val="22"/>
          <w:szCs w:val="22"/>
          <w:lang w:val="fr-FR"/>
        </w:rPr>
        <w:t> Dubai International Exhibition &amp; Convention Centre</w:t>
      </w:r>
    </w:p>
    <w:p w14:paraId="59FFBDFB" w14:textId="77777777" w:rsidR="00D72C83" w:rsidRPr="00047944" w:rsidRDefault="00D72C83" w:rsidP="00D72C83">
      <w:pPr>
        <w:spacing w:after="160" w:line="259" w:lineRule="auto"/>
        <w:rPr>
          <w:rFonts w:asciiTheme="minorHAnsi" w:hAnsiTheme="minorHAnsi"/>
          <w:b/>
          <w:bCs/>
          <w:sz w:val="22"/>
          <w:szCs w:val="22"/>
        </w:rPr>
      </w:pPr>
    </w:p>
    <w:p w14:paraId="43283C6C" w14:textId="77777777" w:rsidR="00D72C83" w:rsidRPr="00047944" w:rsidRDefault="00D72C83" w:rsidP="00D72C83">
      <w:pPr>
        <w:spacing w:after="160" w:line="259" w:lineRule="auto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b/>
          <w:bCs/>
          <w:sz w:val="22"/>
          <w:szCs w:val="22"/>
        </w:rPr>
        <w:t> Horário:</w:t>
      </w:r>
    </w:p>
    <w:tbl>
      <w:tblPr>
        <w:tblW w:w="2727" w:type="pct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3"/>
        <w:gridCol w:w="2071"/>
      </w:tblGrid>
      <w:tr w:rsidR="00D72C83" w:rsidRPr="00047944" w14:paraId="0DE74892" w14:textId="77777777" w:rsidTr="00D72C83">
        <w:tc>
          <w:tcPr>
            <w:tcW w:w="315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A2C6D5" w14:textId="77777777" w:rsidR="00D72C83" w:rsidRPr="00047944" w:rsidRDefault="00D72C83" w:rsidP="00EF267E">
            <w:pPr>
              <w:spacing w:after="160" w:line="259" w:lineRule="auto"/>
              <w:rPr>
                <w:rFonts w:asciiTheme="minorHAnsi" w:hAnsiTheme="minorHAnsi"/>
                <w:sz w:val="22"/>
                <w:szCs w:val="22"/>
              </w:rPr>
            </w:pPr>
            <w:r w:rsidRPr="00047944">
              <w:rPr>
                <w:rFonts w:asciiTheme="minorHAnsi" w:hAnsiTheme="minorHAnsi"/>
                <w:sz w:val="22"/>
                <w:szCs w:val="22"/>
              </w:rPr>
              <w:t>24 – 27 novembro</w:t>
            </w:r>
          </w:p>
        </w:tc>
        <w:tc>
          <w:tcPr>
            <w:tcW w:w="210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B2E425" w14:textId="77777777" w:rsidR="00D72C83" w:rsidRPr="00047944" w:rsidRDefault="00D72C83" w:rsidP="00EF267E">
            <w:pPr>
              <w:spacing w:after="160" w:line="259" w:lineRule="auto"/>
              <w:rPr>
                <w:rFonts w:asciiTheme="minorHAnsi" w:hAnsiTheme="minorHAnsi"/>
                <w:sz w:val="22"/>
                <w:szCs w:val="22"/>
              </w:rPr>
            </w:pPr>
            <w:r w:rsidRPr="00047944">
              <w:rPr>
                <w:rFonts w:asciiTheme="minorHAnsi" w:hAnsiTheme="minorHAnsi"/>
                <w:sz w:val="22"/>
                <w:szCs w:val="22"/>
              </w:rPr>
              <w:t>10h00 -18h00</w:t>
            </w:r>
          </w:p>
        </w:tc>
      </w:tr>
      <w:tr w:rsidR="00D72C83" w:rsidRPr="00047944" w14:paraId="65DFED69" w14:textId="77777777" w:rsidTr="00D72C83">
        <w:tc>
          <w:tcPr>
            <w:tcW w:w="3154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D7B684" w14:textId="77777777" w:rsidR="00D72C83" w:rsidRPr="00047944" w:rsidRDefault="00D72C83" w:rsidP="00EF267E">
            <w:pPr>
              <w:spacing w:after="160" w:line="259" w:lineRule="auto"/>
              <w:rPr>
                <w:rFonts w:asciiTheme="minorHAnsi" w:hAnsiTheme="minorHAnsi"/>
                <w:sz w:val="22"/>
                <w:szCs w:val="22"/>
              </w:rPr>
            </w:pPr>
            <w:r w:rsidRPr="00047944">
              <w:rPr>
                <w:rFonts w:asciiTheme="minorHAnsi" w:hAnsiTheme="minorHAnsi"/>
                <w:sz w:val="22"/>
                <w:szCs w:val="22"/>
              </w:rPr>
              <w:t>Acesso diário p/ expositores</w:t>
            </w:r>
          </w:p>
        </w:tc>
        <w:tc>
          <w:tcPr>
            <w:tcW w:w="210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81EFF8" w14:textId="77777777" w:rsidR="00D72C83" w:rsidRPr="00047944" w:rsidRDefault="00D72C83" w:rsidP="00EF267E">
            <w:pPr>
              <w:spacing w:after="160" w:line="259" w:lineRule="auto"/>
              <w:rPr>
                <w:rFonts w:asciiTheme="minorHAnsi" w:hAnsiTheme="minorHAnsi"/>
                <w:sz w:val="22"/>
                <w:szCs w:val="22"/>
              </w:rPr>
            </w:pPr>
            <w:r w:rsidRPr="00047944">
              <w:rPr>
                <w:rFonts w:asciiTheme="minorHAnsi" w:hAnsiTheme="minorHAnsi"/>
                <w:sz w:val="22"/>
                <w:szCs w:val="22"/>
              </w:rPr>
              <w:t>09h00 – 18h30</w:t>
            </w:r>
          </w:p>
        </w:tc>
      </w:tr>
    </w:tbl>
    <w:p w14:paraId="5AA3B9C6" w14:textId="77777777" w:rsidR="00D72C83" w:rsidRPr="00047944" w:rsidRDefault="00D72C83" w:rsidP="00935DAC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14:paraId="561AB898" w14:textId="77777777" w:rsidR="00D72C83" w:rsidRPr="00047944" w:rsidRDefault="00D72C83" w:rsidP="001027C1">
      <w:pPr>
        <w:jc w:val="both"/>
        <w:rPr>
          <w:rFonts w:asciiTheme="minorHAnsi" w:hAnsiTheme="minorHAnsi"/>
          <w:b/>
          <w:bCs/>
          <w:sz w:val="22"/>
          <w:szCs w:val="22"/>
        </w:rPr>
      </w:pPr>
      <w:r w:rsidRPr="00047944">
        <w:rPr>
          <w:rFonts w:asciiTheme="minorHAnsi" w:hAnsiTheme="minorHAnsi"/>
          <w:b/>
          <w:bCs/>
          <w:sz w:val="22"/>
          <w:szCs w:val="22"/>
        </w:rPr>
        <w:t>Perfil dos expositores:</w:t>
      </w:r>
    </w:p>
    <w:p w14:paraId="5A288CFD" w14:textId="77777777" w:rsidR="00D72C83" w:rsidRPr="00047944" w:rsidRDefault="00D72C83" w:rsidP="001027C1">
      <w:pPr>
        <w:numPr>
          <w:ilvl w:val="0"/>
          <w:numId w:val="25"/>
        </w:numPr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Empresas representantes dos setores da construção e dos materiais de construção, gabinetes de projetos e investimentos, entre outros.</w:t>
      </w:r>
    </w:p>
    <w:p w14:paraId="60B5A3B8" w14:textId="77777777" w:rsidR="00D72C83" w:rsidRPr="00047944" w:rsidRDefault="00D72C83" w:rsidP="00D72C83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14:paraId="3356B392" w14:textId="77777777" w:rsidR="00D72C83" w:rsidRPr="00047944" w:rsidRDefault="00D72C83" w:rsidP="001027C1">
      <w:pPr>
        <w:jc w:val="both"/>
        <w:rPr>
          <w:rFonts w:asciiTheme="minorHAnsi" w:hAnsiTheme="minorHAnsi"/>
          <w:b/>
          <w:bCs/>
          <w:sz w:val="22"/>
          <w:szCs w:val="22"/>
        </w:rPr>
      </w:pPr>
      <w:r w:rsidRPr="00047944">
        <w:rPr>
          <w:rFonts w:asciiTheme="minorHAnsi" w:hAnsiTheme="minorHAnsi"/>
          <w:b/>
          <w:bCs/>
          <w:sz w:val="22"/>
          <w:szCs w:val="22"/>
        </w:rPr>
        <w:t>Perfil dos visitantes:</w:t>
      </w:r>
    </w:p>
    <w:p w14:paraId="2033A6D5" w14:textId="77777777" w:rsidR="00D72C83" w:rsidRPr="00047944" w:rsidRDefault="00D72C83" w:rsidP="001027C1">
      <w:pPr>
        <w:numPr>
          <w:ilvl w:val="0"/>
          <w:numId w:val="24"/>
        </w:numPr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Empresas representantes dos vários setores</w:t>
      </w:r>
    </w:p>
    <w:p w14:paraId="7893F518" w14:textId="77777777" w:rsidR="00D72C83" w:rsidRPr="00047944" w:rsidRDefault="00D72C83" w:rsidP="001027C1">
      <w:pPr>
        <w:numPr>
          <w:ilvl w:val="0"/>
          <w:numId w:val="24"/>
        </w:numPr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Importadores, revendedores e distribuidores</w:t>
      </w:r>
    </w:p>
    <w:p w14:paraId="5F2E9101" w14:textId="77777777" w:rsidR="00D72C83" w:rsidRPr="00047944" w:rsidRDefault="00D72C83" w:rsidP="001027C1">
      <w:pPr>
        <w:numPr>
          <w:ilvl w:val="0"/>
          <w:numId w:val="24"/>
        </w:numPr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Gestores de negócios</w:t>
      </w:r>
    </w:p>
    <w:p w14:paraId="187DB3CC" w14:textId="77777777" w:rsidR="00D72C83" w:rsidRPr="00047944" w:rsidRDefault="00D72C83" w:rsidP="001027C1">
      <w:pPr>
        <w:numPr>
          <w:ilvl w:val="0"/>
          <w:numId w:val="24"/>
        </w:numPr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Consultores, arquitetos, engenheiros</w:t>
      </w:r>
    </w:p>
    <w:p w14:paraId="29676A2F" w14:textId="77777777" w:rsidR="00D72C83" w:rsidRPr="00047944" w:rsidRDefault="00D72C83" w:rsidP="001027C1">
      <w:pPr>
        <w:numPr>
          <w:ilvl w:val="0"/>
          <w:numId w:val="24"/>
        </w:numPr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Designers</w:t>
      </w:r>
    </w:p>
    <w:p w14:paraId="7F615514" w14:textId="77777777" w:rsidR="00D72C83" w:rsidRPr="00047944" w:rsidRDefault="00D72C83" w:rsidP="001027C1">
      <w:pPr>
        <w:numPr>
          <w:ilvl w:val="0"/>
          <w:numId w:val="24"/>
        </w:numPr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Gabinetes de Projetos</w:t>
      </w:r>
    </w:p>
    <w:p w14:paraId="5409CF75" w14:textId="77777777" w:rsidR="00D72C83" w:rsidRPr="00047944" w:rsidRDefault="00D72C83" w:rsidP="001027C1">
      <w:pPr>
        <w:numPr>
          <w:ilvl w:val="0"/>
          <w:numId w:val="24"/>
        </w:numPr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sz w:val="22"/>
          <w:szCs w:val="22"/>
        </w:rPr>
        <w:t>Público em geral</w:t>
      </w:r>
    </w:p>
    <w:p w14:paraId="1768AAA0" w14:textId="77777777" w:rsidR="00D72C83" w:rsidRPr="00047944" w:rsidRDefault="00D72C83" w:rsidP="00D72C83">
      <w:pPr>
        <w:spacing w:before="120"/>
        <w:ind w:left="720"/>
        <w:jc w:val="both"/>
        <w:rPr>
          <w:rFonts w:asciiTheme="minorHAnsi" w:hAnsiTheme="minorHAnsi"/>
          <w:sz w:val="22"/>
          <w:szCs w:val="22"/>
        </w:rPr>
      </w:pPr>
    </w:p>
    <w:p w14:paraId="25667DEA" w14:textId="77777777" w:rsidR="001027C1" w:rsidRPr="00047944" w:rsidRDefault="001027C1" w:rsidP="00D72C83">
      <w:pPr>
        <w:spacing w:before="120"/>
        <w:ind w:left="720"/>
        <w:jc w:val="both"/>
        <w:rPr>
          <w:rFonts w:asciiTheme="minorHAnsi" w:hAnsiTheme="minorHAnsi"/>
          <w:sz w:val="22"/>
          <w:szCs w:val="22"/>
        </w:rPr>
      </w:pPr>
    </w:p>
    <w:p w14:paraId="67F93FEA" w14:textId="7DEE9D1D" w:rsidR="00D72C83" w:rsidRPr="00047944" w:rsidRDefault="00217AD0" w:rsidP="00D72C83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047944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0AD947A8" wp14:editId="60C197EF">
            <wp:extent cx="6033770" cy="623570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70" cy="62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2C83" w:rsidRPr="00047944" w:rsidSect="00B44DB3">
      <w:headerReference w:type="default" r:id="rId18"/>
      <w:footerReference w:type="default" r:id="rId19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B8EC3" w14:textId="77777777" w:rsidR="002414A6" w:rsidRDefault="002414A6">
      <w:r>
        <w:separator/>
      </w:r>
    </w:p>
  </w:endnote>
  <w:endnote w:type="continuationSeparator" w:id="0">
    <w:p w14:paraId="48A3A22A" w14:textId="77777777" w:rsidR="002414A6" w:rsidRDefault="0024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285"/>
      <w:gridCol w:w="5212"/>
    </w:tblGrid>
    <w:tr w:rsidR="005E609A" w14:paraId="50194E46" w14:textId="77777777" w:rsidTr="00BA0CAC">
      <w:tc>
        <w:tcPr>
          <w:tcW w:w="4573" w:type="dxa"/>
        </w:tcPr>
        <w:p w14:paraId="6F885246" w14:textId="5F9F997E" w:rsidR="005E609A" w:rsidRDefault="00217AD0" w:rsidP="005E609A">
          <w:pPr>
            <w:pStyle w:val="Rodap"/>
          </w:pPr>
          <w:r w:rsidRPr="00117C11">
            <w:rPr>
              <w:noProof/>
            </w:rPr>
            <w:drawing>
              <wp:inline distT="0" distB="0" distL="0" distR="0" wp14:anchorId="7DBFF32A" wp14:editId="1BA337C7">
                <wp:extent cx="1136015" cy="263525"/>
                <wp:effectExtent l="0" t="0" r="0" b="0"/>
                <wp:docPr id="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6015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4" w:type="dxa"/>
        </w:tcPr>
        <w:p w14:paraId="5BC92EE7" w14:textId="269775CE" w:rsidR="005E609A" w:rsidRDefault="00217AD0" w:rsidP="00BA0CAC">
          <w:pPr>
            <w:pStyle w:val="Rodap"/>
            <w:jc w:val="right"/>
          </w:pPr>
          <w:r w:rsidRPr="004421F1">
            <w:rPr>
              <w:noProof/>
              <w:lang w:val="en-GB"/>
            </w:rPr>
            <w:drawing>
              <wp:inline distT="0" distB="0" distL="0" distR="0" wp14:anchorId="47E0A019" wp14:editId="6486E8A2">
                <wp:extent cx="3172460" cy="332740"/>
                <wp:effectExtent l="0" t="0" r="0" b="0"/>
                <wp:docPr id="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72460" cy="332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5DCC505" w14:textId="77777777" w:rsidR="00F51ADB" w:rsidRPr="005E609A" w:rsidRDefault="00F51ADB" w:rsidP="005E609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55A90" w14:textId="77777777" w:rsidR="002414A6" w:rsidRDefault="002414A6">
      <w:r>
        <w:separator/>
      </w:r>
    </w:p>
  </w:footnote>
  <w:footnote w:type="continuationSeparator" w:id="0">
    <w:p w14:paraId="121A2499" w14:textId="77777777" w:rsidR="002414A6" w:rsidRDefault="00241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XSpec="center" w:tblpY="721"/>
      <w:tblW w:w="9889" w:type="dxa"/>
      <w:tblLayout w:type="fixed"/>
      <w:tblLook w:val="01E0" w:firstRow="1" w:lastRow="1" w:firstColumn="1" w:lastColumn="1" w:noHBand="0" w:noVBand="0"/>
    </w:tblPr>
    <w:tblGrid>
      <w:gridCol w:w="5015"/>
      <w:gridCol w:w="4874"/>
    </w:tblGrid>
    <w:tr w:rsidR="000265B0" w:rsidRPr="00797959" w14:paraId="1F245EF5" w14:textId="77777777" w:rsidTr="008151E7">
      <w:trPr>
        <w:trHeight w:val="1075"/>
      </w:trPr>
      <w:tc>
        <w:tcPr>
          <w:tcW w:w="5015" w:type="dxa"/>
          <w:tcBorders>
            <w:bottom w:val="single" w:sz="12" w:space="0" w:color="006666"/>
          </w:tcBorders>
          <w:vAlign w:val="center"/>
        </w:tcPr>
        <w:p w14:paraId="0D170AE1" w14:textId="14D91993" w:rsidR="000265B0" w:rsidRPr="00797959" w:rsidRDefault="00217AD0" w:rsidP="000265B0">
          <w:pPr>
            <w:spacing w:before="60" w:after="100" w:afterAutospacing="1"/>
            <w:rPr>
              <w:rFonts w:ascii="Verdana" w:hAnsi="Verdana"/>
              <w:sz w:val="13"/>
              <w:szCs w:val="13"/>
              <w:lang w:val="en-GB"/>
            </w:rPr>
          </w:pPr>
          <w:r w:rsidRPr="00797959">
            <w:rPr>
              <w:noProof/>
              <w:lang w:val="en-GB"/>
            </w:rPr>
            <w:drawing>
              <wp:inline distT="0" distB="0" distL="0" distR="0" wp14:anchorId="2C3BB619" wp14:editId="4CA2991F">
                <wp:extent cx="1787525" cy="31178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7525" cy="311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74" w:type="dxa"/>
          <w:tcBorders>
            <w:bottom w:val="single" w:sz="12" w:space="0" w:color="006666"/>
          </w:tcBorders>
        </w:tcPr>
        <w:p w14:paraId="480912D5" w14:textId="654F1695" w:rsidR="000265B0" w:rsidRPr="00797959" w:rsidRDefault="00217AD0" w:rsidP="000265B0">
          <w:pPr>
            <w:spacing w:before="40" w:after="60"/>
            <w:jc w:val="right"/>
            <w:rPr>
              <w:sz w:val="40"/>
              <w:szCs w:val="40"/>
              <w:lang w:val="en-GB"/>
            </w:rPr>
          </w:pPr>
          <w:r w:rsidRPr="00797959">
            <w:rPr>
              <w:rFonts w:ascii="Tw Cen MT" w:hAnsi="Tw Cen MT"/>
              <w:noProof/>
              <w:color w:val="00CC00"/>
              <w:sz w:val="40"/>
              <w:szCs w:val="40"/>
            </w:rPr>
            <w:drawing>
              <wp:inline distT="0" distB="0" distL="0" distR="0" wp14:anchorId="09C5A10C" wp14:editId="5CD1524C">
                <wp:extent cx="1614170" cy="540385"/>
                <wp:effectExtent l="0" t="0" r="0" b="0"/>
                <wp:docPr id="2" name="Picture 1" descr="C:\Users\jmarcolino\AppData\Local\Microsoft\Windows\Temporary Internet Files\Content.Word\logo¦ütipo ger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marcolino\AppData\Local\Microsoft\Windows\Temporary Internet Files\Content.Word\logo¦ütipo ger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4170" cy="54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15B8DDB" w14:textId="77777777" w:rsidR="00F51ADB" w:rsidRPr="00AD340A" w:rsidRDefault="00F51ADB" w:rsidP="00AD340A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256BA"/>
    <w:multiLevelType w:val="hybridMultilevel"/>
    <w:tmpl w:val="B73269EC"/>
    <w:lvl w:ilvl="0" w:tplc="531AA226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27E45"/>
    <w:multiLevelType w:val="hybridMultilevel"/>
    <w:tmpl w:val="84BA6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22110"/>
    <w:multiLevelType w:val="multilevel"/>
    <w:tmpl w:val="2828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F53E8"/>
    <w:multiLevelType w:val="hybridMultilevel"/>
    <w:tmpl w:val="73620820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531AA226">
      <w:start w:val="1"/>
      <w:numFmt w:val="bullet"/>
      <w:lvlText w:val="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816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16BC6467"/>
    <w:multiLevelType w:val="hybridMultilevel"/>
    <w:tmpl w:val="80DAC7D8"/>
    <w:lvl w:ilvl="0" w:tplc="0B5284D0">
      <w:start w:val="1"/>
      <w:numFmt w:val="upperLetter"/>
      <w:lvlText w:val="%1."/>
      <w:lvlJc w:val="left"/>
      <w:pPr>
        <w:ind w:left="4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7" w:hanging="360"/>
      </w:pPr>
    </w:lvl>
    <w:lvl w:ilvl="2" w:tplc="0809001B" w:tentative="1">
      <w:start w:val="1"/>
      <w:numFmt w:val="lowerRoman"/>
      <w:lvlText w:val="%3."/>
      <w:lvlJc w:val="right"/>
      <w:pPr>
        <w:ind w:left="1897" w:hanging="180"/>
      </w:pPr>
    </w:lvl>
    <w:lvl w:ilvl="3" w:tplc="0809000F" w:tentative="1">
      <w:start w:val="1"/>
      <w:numFmt w:val="decimal"/>
      <w:lvlText w:val="%4."/>
      <w:lvlJc w:val="left"/>
      <w:pPr>
        <w:ind w:left="2617" w:hanging="360"/>
      </w:pPr>
    </w:lvl>
    <w:lvl w:ilvl="4" w:tplc="08090019" w:tentative="1">
      <w:start w:val="1"/>
      <w:numFmt w:val="lowerLetter"/>
      <w:lvlText w:val="%5."/>
      <w:lvlJc w:val="left"/>
      <w:pPr>
        <w:ind w:left="3337" w:hanging="360"/>
      </w:pPr>
    </w:lvl>
    <w:lvl w:ilvl="5" w:tplc="0809001B" w:tentative="1">
      <w:start w:val="1"/>
      <w:numFmt w:val="lowerRoman"/>
      <w:lvlText w:val="%6."/>
      <w:lvlJc w:val="right"/>
      <w:pPr>
        <w:ind w:left="4057" w:hanging="180"/>
      </w:pPr>
    </w:lvl>
    <w:lvl w:ilvl="6" w:tplc="0809000F" w:tentative="1">
      <w:start w:val="1"/>
      <w:numFmt w:val="decimal"/>
      <w:lvlText w:val="%7."/>
      <w:lvlJc w:val="left"/>
      <w:pPr>
        <w:ind w:left="4777" w:hanging="360"/>
      </w:pPr>
    </w:lvl>
    <w:lvl w:ilvl="7" w:tplc="08090019" w:tentative="1">
      <w:start w:val="1"/>
      <w:numFmt w:val="lowerLetter"/>
      <w:lvlText w:val="%8."/>
      <w:lvlJc w:val="left"/>
      <w:pPr>
        <w:ind w:left="5497" w:hanging="360"/>
      </w:pPr>
    </w:lvl>
    <w:lvl w:ilvl="8" w:tplc="0809001B" w:tentative="1">
      <w:start w:val="1"/>
      <w:numFmt w:val="lowerRoman"/>
      <w:lvlText w:val="%9."/>
      <w:lvlJc w:val="right"/>
      <w:pPr>
        <w:ind w:left="6217" w:hanging="180"/>
      </w:pPr>
    </w:lvl>
  </w:abstractNum>
  <w:abstractNum w:abstractNumId="5" w15:restartNumberingAfterBreak="0">
    <w:nsid w:val="1A4B7611"/>
    <w:multiLevelType w:val="hybridMultilevel"/>
    <w:tmpl w:val="666CD4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928AB"/>
    <w:multiLevelType w:val="multilevel"/>
    <w:tmpl w:val="D0283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F217B8"/>
    <w:multiLevelType w:val="hybridMultilevel"/>
    <w:tmpl w:val="666CD4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14DA0"/>
    <w:multiLevelType w:val="hybridMultilevel"/>
    <w:tmpl w:val="A1F6D048"/>
    <w:lvl w:ilvl="0" w:tplc="531AA226">
      <w:start w:val="1"/>
      <w:numFmt w:val="bullet"/>
      <w:lvlText w:val="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8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F555EB"/>
    <w:multiLevelType w:val="hybridMultilevel"/>
    <w:tmpl w:val="C0AC3A12"/>
    <w:lvl w:ilvl="0" w:tplc="08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C42A47"/>
    <w:multiLevelType w:val="multilevel"/>
    <w:tmpl w:val="1FF41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AF3C1D"/>
    <w:multiLevelType w:val="hybridMultilevel"/>
    <w:tmpl w:val="ED963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9F10CC"/>
    <w:multiLevelType w:val="hybridMultilevel"/>
    <w:tmpl w:val="103AB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725FD"/>
    <w:multiLevelType w:val="hybridMultilevel"/>
    <w:tmpl w:val="26A29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22B0B"/>
    <w:multiLevelType w:val="hybridMultilevel"/>
    <w:tmpl w:val="DC22AC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690526"/>
    <w:multiLevelType w:val="hybridMultilevel"/>
    <w:tmpl w:val="67ACB8D6"/>
    <w:lvl w:ilvl="0" w:tplc="08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A362231"/>
    <w:multiLevelType w:val="multilevel"/>
    <w:tmpl w:val="DA381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3D2067"/>
    <w:multiLevelType w:val="hybridMultilevel"/>
    <w:tmpl w:val="6DF0165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BE41D4"/>
    <w:multiLevelType w:val="multilevel"/>
    <w:tmpl w:val="2408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4507B7"/>
    <w:multiLevelType w:val="hybridMultilevel"/>
    <w:tmpl w:val="A976C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B66603"/>
    <w:multiLevelType w:val="hybridMultilevel"/>
    <w:tmpl w:val="8DC65D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A5000"/>
    <w:multiLevelType w:val="multilevel"/>
    <w:tmpl w:val="A274B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60D0F5B"/>
    <w:multiLevelType w:val="hybridMultilevel"/>
    <w:tmpl w:val="6D16438C"/>
    <w:lvl w:ilvl="0" w:tplc="08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A7F2479"/>
    <w:multiLevelType w:val="hybridMultilevel"/>
    <w:tmpl w:val="1A22EB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2636C0"/>
    <w:multiLevelType w:val="multilevel"/>
    <w:tmpl w:val="219A6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D72BE0"/>
    <w:multiLevelType w:val="multilevel"/>
    <w:tmpl w:val="BFF0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F7576A5"/>
    <w:multiLevelType w:val="hybridMultilevel"/>
    <w:tmpl w:val="D63C3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D3730"/>
    <w:multiLevelType w:val="hybridMultilevel"/>
    <w:tmpl w:val="F208A5EE"/>
    <w:lvl w:ilvl="0" w:tplc="08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759919">
    <w:abstractNumId w:val="9"/>
  </w:num>
  <w:num w:numId="2" w16cid:durableId="118426016">
    <w:abstractNumId w:val="22"/>
  </w:num>
  <w:num w:numId="3" w16cid:durableId="2138595871">
    <w:abstractNumId w:val="14"/>
  </w:num>
  <w:num w:numId="4" w16cid:durableId="2135824140">
    <w:abstractNumId w:val="23"/>
  </w:num>
  <w:num w:numId="5" w16cid:durableId="1505319753">
    <w:abstractNumId w:val="15"/>
  </w:num>
  <w:num w:numId="6" w16cid:durableId="1167789039">
    <w:abstractNumId w:val="3"/>
  </w:num>
  <w:num w:numId="7" w16cid:durableId="213125147">
    <w:abstractNumId w:val="0"/>
  </w:num>
  <w:num w:numId="8" w16cid:durableId="5252132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2564681">
    <w:abstractNumId w:val="5"/>
  </w:num>
  <w:num w:numId="10" w16cid:durableId="567031090">
    <w:abstractNumId w:val="7"/>
  </w:num>
  <w:num w:numId="11" w16cid:durableId="260576988">
    <w:abstractNumId w:val="27"/>
  </w:num>
  <w:num w:numId="12" w16cid:durableId="995841783">
    <w:abstractNumId w:val="21"/>
  </w:num>
  <w:num w:numId="13" w16cid:durableId="2074963421">
    <w:abstractNumId w:val="25"/>
  </w:num>
  <w:num w:numId="14" w16cid:durableId="210078520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6920880">
    <w:abstractNumId w:val="18"/>
  </w:num>
  <w:num w:numId="16" w16cid:durableId="1359890812">
    <w:abstractNumId w:val="17"/>
  </w:num>
  <w:num w:numId="17" w16cid:durableId="177913449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4116200">
    <w:abstractNumId w:val="20"/>
  </w:num>
  <w:num w:numId="19" w16cid:durableId="1379432538">
    <w:abstractNumId w:val="26"/>
  </w:num>
  <w:num w:numId="20" w16cid:durableId="1871721549">
    <w:abstractNumId w:val="13"/>
  </w:num>
  <w:num w:numId="21" w16cid:durableId="895047818">
    <w:abstractNumId w:val="11"/>
  </w:num>
  <w:num w:numId="22" w16cid:durableId="1754661301">
    <w:abstractNumId w:val="10"/>
  </w:num>
  <w:num w:numId="23" w16cid:durableId="799031594">
    <w:abstractNumId w:val="4"/>
  </w:num>
  <w:num w:numId="24" w16cid:durableId="614798479">
    <w:abstractNumId w:val="1"/>
  </w:num>
  <w:num w:numId="25" w16cid:durableId="1860504315">
    <w:abstractNumId w:val="12"/>
  </w:num>
  <w:num w:numId="26" w16cid:durableId="2121099686">
    <w:abstractNumId w:val="6"/>
  </w:num>
  <w:num w:numId="27" w16cid:durableId="1329015329">
    <w:abstractNumId w:val="19"/>
  </w:num>
  <w:num w:numId="28" w16cid:durableId="2110422234">
    <w:abstractNumId w:val="2"/>
  </w:num>
  <w:num w:numId="29" w16cid:durableId="93134013">
    <w:abstractNumId w:val="16"/>
  </w:num>
  <w:num w:numId="30" w16cid:durableId="120024458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blu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B91"/>
    <w:rsid w:val="00003D17"/>
    <w:rsid w:val="00005B02"/>
    <w:rsid w:val="00005C5E"/>
    <w:rsid w:val="00006E2D"/>
    <w:rsid w:val="00010F27"/>
    <w:rsid w:val="000203C0"/>
    <w:rsid w:val="00022B6C"/>
    <w:rsid w:val="00022E3C"/>
    <w:rsid w:val="00023783"/>
    <w:rsid w:val="00023E53"/>
    <w:rsid w:val="00025C55"/>
    <w:rsid w:val="000265B0"/>
    <w:rsid w:val="000277DA"/>
    <w:rsid w:val="00031AA2"/>
    <w:rsid w:val="00032A27"/>
    <w:rsid w:val="00033BEE"/>
    <w:rsid w:val="000357EA"/>
    <w:rsid w:val="00037174"/>
    <w:rsid w:val="000476CC"/>
    <w:rsid w:val="00047944"/>
    <w:rsid w:val="00050982"/>
    <w:rsid w:val="00055723"/>
    <w:rsid w:val="00055EC8"/>
    <w:rsid w:val="00056C03"/>
    <w:rsid w:val="00064158"/>
    <w:rsid w:val="00072689"/>
    <w:rsid w:val="000805B9"/>
    <w:rsid w:val="000839F0"/>
    <w:rsid w:val="000A06F6"/>
    <w:rsid w:val="000A0D63"/>
    <w:rsid w:val="000A2794"/>
    <w:rsid w:val="000A3242"/>
    <w:rsid w:val="000A3522"/>
    <w:rsid w:val="000A451D"/>
    <w:rsid w:val="000C2965"/>
    <w:rsid w:val="000C355E"/>
    <w:rsid w:val="000C387E"/>
    <w:rsid w:val="000C703B"/>
    <w:rsid w:val="000C7BC5"/>
    <w:rsid w:val="000D2E74"/>
    <w:rsid w:val="000D5024"/>
    <w:rsid w:val="000D622C"/>
    <w:rsid w:val="000E6343"/>
    <w:rsid w:val="000E728C"/>
    <w:rsid w:val="000F0534"/>
    <w:rsid w:val="000F7760"/>
    <w:rsid w:val="00100529"/>
    <w:rsid w:val="001027C1"/>
    <w:rsid w:val="00105A8F"/>
    <w:rsid w:val="00106C3B"/>
    <w:rsid w:val="00106D20"/>
    <w:rsid w:val="00110991"/>
    <w:rsid w:val="001158E1"/>
    <w:rsid w:val="001159D6"/>
    <w:rsid w:val="00116080"/>
    <w:rsid w:val="00116EC9"/>
    <w:rsid w:val="00117C13"/>
    <w:rsid w:val="00122254"/>
    <w:rsid w:val="00130A17"/>
    <w:rsid w:val="001321B8"/>
    <w:rsid w:val="0013391C"/>
    <w:rsid w:val="00133DF8"/>
    <w:rsid w:val="001563B2"/>
    <w:rsid w:val="001576DB"/>
    <w:rsid w:val="00163B24"/>
    <w:rsid w:val="00164F6F"/>
    <w:rsid w:val="001650C0"/>
    <w:rsid w:val="001654AF"/>
    <w:rsid w:val="00167862"/>
    <w:rsid w:val="00172A75"/>
    <w:rsid w:val="00181DC3"/>
    <w:rsid w:val="0018238B"/>
    <w:rsid w:val="00183183"/>
    <w:rsid w:val="00183F1F"/>
    <w:rsid w:val="00185E31"/>
    <w:rsid w:val="00197E32"/>
    <w:rsid w:val="001A0868"/>
    <w:rsid w:val="001A10B2"/>
    <w:rsid w:val="001A49A3"/>
    <w:rsid w:val="001A568F"/>
    <w:rsid w:val="001A719C"/>
    <w:rsid w:val="001B2E5B"/>
    <w:rsid w:val="001B702D"/>
    <w:rsid w:val="001B7322"/>
    <w:rsid w:val="001B78C5"/>
    <w:rsid w:val="001C335D"/>
    <w:rsid w:val="001C3920"/>
    <w:rsid w:val="001E0237"/>
    <w:rsid w:val="001E0701"/>
    <w:rsid w:val="001E4D96"/>
    <w:rsid w:val="001E729B"/>
    <w:rsid w:val="001F16D6"/>
    <w:rsid w:val="001F1EFD"/>
    <w:rsid w:val="001F6EDC"/>
    <w:rsid w:val="00202753"/>
    <w:rsid w:val="00202922"/>
    <w:rsid w:val="002055D9"/>
    <w:rsid w:val="00207D1C"/>
    <w:rsid w:val="00212C2A"/>
    <w:rsid w:val="00217AD0"/>
    <w:rsid w:val="00217CEB"/>
    <w:rsid w:val="002205D3"/>
    <w:rsid w:val="00222C17"/>
    <w:rsid w:val="00223675"/>
    <w:rsid w:val="0022718A"/>
    <w:rsid w:val="00227DEA"/>
    <w:rsid w:val="00230ABD"/>
    <w:rsid w:val="00230E7E"/>
    <w:rsid w:val="00240485"/>
    <w:rsid w:val="002406EF"/>
    <w:rsid w:val="002414A6"/>
    <w:rsid w:val="00246098"/>
    <w:rsid w:val="0025005C"/>
    <w:rsid w:val="002520E7"/>
    <w:rsid w:val="00252EE9"/>
    <w:rsid w:val="00255EDC"/>
    <w:rsid w:val="00256451"/>
    <w:rsid w:val="00257F33"/>
    <w:rsid w:val="002646E9"/>
    <w:rsid w:val="0026471F"/>
    <w:rsid w:val="00266857"/>
    <w:rsid w:val="00274853"/>
    <w:rsid w:val="00274B82"/>
    <w:rsid w:val="002764FB"/>
    <w:rsid w:val="00277717"/>
    <w:rsid w:val="002854B8"/>
    <w:rsid w:val="0029127F"/>
    <w:rsid w:val="00294F58"/>
    <w:rsid w:val="00297F75"/>
    <w:rsid w:val="002A584F"/>
    <w:rsid w:val="002A5AA8"/>
    <w:rsid w:val="002B5B23"/>
    <w:rsid w:val="002B5D35"/>
    <w:rsid w:val="002B7409"/>
    <w:rsid w:val="002D48D0"/>
    <w:rsid w:val="002D7674"/>
    <w:rsid w:val="002D78D4"/>
    <w:rsid w:val="002F460C"/>
    <w:rsid w:val="002F5ACF"/>
    <w:rsid w:val="002F63CF"/>
    <w:rsid w:val="002F7D4C"/>
    <w:rsid w:val="00300AFF"/>
    <w:rsid w:val="00301113"/>
    <w:rsid w:val="00301C2F"/>
    <w:rsid w:val="0030235B"/>
    <w:rsid w:val="00305863"/>
    <w:rsid w:val="00307671"/>
    <w:rsid w:val="00310131"/>
    <w:rsid w:val="00313009"/>
    <w:rsid w:val="00314A50"/>
    <w:rsid w:val="00316A56"/>
    <w:rsid w:val="0032341E"/>
    <w:rsid w:val="00324961"/>
    <w:rsid w:val="0033056E"/>
    <w:rsid w:val="003329BC"/>
    <w:rsid w:val="00333332"/>
    <w:rsid w:val="00333863"/>
    <w:rsid w:val="00333AE3"/>
    <w:rsid w:val="003348E1"/>
    <w:rsid w:val="00343D18"/>
    <w:rsid w:val="00345728"/>
    <w:rsid w:val="00350377"/>
    <w:rsid w:val="00350C87"/>
    <w:rsid w:val="003540F1"/>
    <w:rsid w:val="003550BA"/>
    <w:rsid w:val="00356A58"/>
    <w:rsid w:val="00356B09"/>
    <w:rsid w:val="00356B12"/>
    <w:rsid w:val="00356FF4"/>
    <w:rsid w:val="00360341"/>
    <w:rsid w:val="0036043F"/>
    <w:rsid w:val="0036354B"/>
    <w:rsid w:val="003650AA"/>
    <w:rsid w:val="00367E04"/>
    <w:rsid w:val="00372563"/>
    <w:rsid w:val="00374E19"/>
    <w:rsid w:val="0037599C"/>
    <w:rsid w:val="00376E37"/>
    <w:rsid w:val="00377C51"/>
    <w:rsid w:val="00377E28"/>
    <w:rsid w:val="003800ED"/>
    <w:rsid w:val="00380E13"/>
    <w:rsid w:val="003824AF"/>
    <w:rsid w:val="00394BE3"/>
    <w:rsid w:val="003968A8"/>
    <w:rsid w:val="003A0909"/>
    <w:rsid w:val="003A2F25"/>
    <w:rsid w:val="003A7E3F"/>
    <w:rsid w:val="003B2657"/>
    <w:rsid w:val="003B2D4E"/>
    <w:rsid w:val="003B6C1A"/>
    <w:rsid w:val="003B6E2F"/>
    <w:rsid w:val="003C2855"/>
    <w:rsid w:val="003C6CA8"/>
    <w:rsid w:val="003D04A3"/>
    <w:rsid w:val="003D25DC"/>
    <w:rsid w:val="003D392D"/>
    <w:rsid w:val="003D4316"/>
    <w:rsid w:val="003E0992"/>
    <w:rsid w:val="003E0EC8"/>
    <w:rsid w:val="003F4400"/>
    <w:rsid w:val="003F5DEB"/>
    <w:rsid w:val="00400870"/>
    <w:rsid w:val="00406AF9"/>
    <w:rsid w:val="00420869"/>
    <w:rsid w:val="00427195"/>
    <w:rsid w:val="00427B31"/>
    <w:rsid w:val="00435735"/>
    <w:rsid w:val="00440270"/>
    <w:rsid w:val="004421F1"/>
    <w:rsid w:val="0044327B"/>
    <w:rsid w:val="00443C63"/>
    <w:rsid w:val="0044504C"/>
    <w:rsid w:val="00451C30"/>
    <w:rsid w:val="004555BD"/>
    <w:rsid w:val="0045748B"/>
    <w:rsid w:val="004608EB"/>
    <w:rsid w:val="004634C7"/>
    <w:rsid w:val="004634D4"/>
    <w:rsid w:val="00470BD5"/>
    <w:rsid w:val="00477F45"/>
    <w:rsid w:val="004804B2"/>
    <w:rsid w:val="00483A57"/>
    <w:rsid w:val="00487061"/>
    <w:rsid w:val="00487121"/>
    <w:rsid w:val="00487283"/>
    <w:rsid w:val="00497B8A"/>
    <w:rsid w:val="004A1724"/>
    <w:rsid w:val="004A39BA"/>
    <w:rsid w:val="004A48BD"/>
    <w:rsid w:val="004A6284"/>
    <w:rsid w:val="004A793D"/>
    <w:rsid w:val="004B0643"/>
    <w:rsid w:val="004B1C26"/>
    <w:rsid w:val="004B2B73"/>
    <w:rsid w:val="004C7549"/>
    <w:rsid w:val="004C7C87"/>
    <w:rsid w:val="004D387C"/>
    <w:rsid w:val="004D475B"/>
    <w:rsid w:val="004D4C33"/>
    <w:rsid w:val="004D4E78"/>
    <w:rsid w:val="004D7C3D"/>
    <w:rsid w:val="004E24A9"/>
    <w:rsid w:val="004E30C8"/>
    <w:rsid w:val="004E42CE"/>
    <w:rsid w:val="004E5A9D"/>
    <w:rsid w:val="004E66E5"/>
    <w:rsid w:val="004F0C39"/>
    <w:rsid w:val="004F2F65"/>
    <w:rsid w:val="004F4148"/>
    <w:rsid w:val="004F46A9"/>
    <w:rsid w:val="004F4D73"/>
    <w:rsid w:val="004F5B62"/>
    <w:rsid w:val="004F6DC4"/>
    <w:rsid w:val="00502AD2"/>
    <w:rsid w:val="00502B2B"/>
    <w:rsid w:val="00504019"/>
    <w:rsid w:val="00513B80"/>
    <w:rsid w:val="00514BA7"/>
    <w:rsid w:val="00515B2A"/>
    <w:rsid w:val="00520CD7"/>
    <w:rsid w:val="00526388"/>
    <w:rsid w:val="005304EF"/>
    <w:rsid w:val="0053618C"/>
    <w:rsid w:val="005442FE"/>
    <w:rsid w:val="00545368"/>
    <w:rsid w:val="00545EDC"/>
    <w:rsid w:val="0055264B"/>
    <w:rsid w:val="005531CF"/>
    <w:rsid w:val="00555122"/>
    <w:rsid w:val="00560192"/>
    <w:rsid w:val="00565780"/>
    <w:rsid w:val="00565F2F"/>
    <w:rsid w:val="00566098"/>
    <w:rsid w:val="00566BEE"/>
    <w:rsid w:val="005757D6"/>
    <w:rsid w:val="00585524"/>
    <w:rsid w:val="00597C29"/>
    <w:rsid w:val="005A08D0"/>
    <w:rsid w:val="005A6FC2"/>
    <w:rsid w:val="005B2CAE"/>
    <w:rsid w:val="005B42F1"/>
    <w:rsid w:val="005B5D26"/>
    <w:rsid w:val="005C2EAF"/>
    <w:rsid w:val="005C4125"/>
    <w:rsid w:val="005C49A1"/>
    <w:rsid w:val="005D066E"/>
    <w:rsid w:val="005D57F9"/>
    <w:rsid w:val="005E36BA"/>
    <w:rsid w:val="005E609A"/>
    <w:rsid w:val="005E7243"/>
    <w:rsid w:val="005F259F"/>
    <w:rsid w:val="005F6092"/>
    <w:rsid w:val="00600410"/>
    <w:rsid w:val="0060202A"/>
    <w:rsid w:val="00604380"/>
    <w:rsid w:val="00607343"/>
    <w:rsid w:val="006079F1"/>
    <w:rsid w:val="00610F01"/>
    <w:rsid w:val="00633079"/>
    <w:rsid w:val="006360FF"/>
    <w:rsid w:val="00642692"/>
    <w:rsid w:val="00645407"/>
    <w:rsid w:val="00653D0A"/>
    <w:rsid w:val="00655E00"/>
    <w:rsid w:val="00665894"/>
    <w:rsid w:val="00666A0A"/>
    <w:rsid w:val="006719E3"/>
    <w:rsid w:val="006728D6"/>
    <w:rsid w:val="006741A3"/>
    <w:rsid w:val="00674522"/>
    <w:rsid w:val="0067555C"/>
    <w:rsid w:val="00676D43"/>
    <w:rsid w:val="006845E1"/>
    <w:rsid w:val="00685947"/>
    <w:rsid w:val="006874FD"/>
    <w:rsid w:val="006926F3"/>
    <w:rsid w:val="00692C2E"/>
    <w:rsid w:val="00692C43"/>
    <w:rsid w:val="00692F22"/>
    <w:rsid w:val="006940B0"/>
    <w:rsid w:val="00697588"/>
    <w:rsid w:val="006A5C55"/>
    <w:rsid w:val="006A6FBC"/>
    <w:rsid w:val="006B1D41"/>
    <w:rsid w:val="006B50A3"/>
    <w:rsid w:val="006B50E8"/>
    <w:rsid w:val="006C34E9"/>
    <w:rsid w:val="006C5773"/>
    <w:rsid w:val="006C682F"/>
    <w:rsid w:val="006C709A"/>
    <w:rsid w:val="006D4095"/>
    <w:rsid w:val="006D5A8D"/>
    <w:rsid w:val="006E0E16"/>
    <w:rsid w:val="006F0A1D"/>
    <w:rsid w:val="00703888"/>
    <w:rsid w:val="0070694A"/>
    <w:rsid w:val="007100B4"/>
    <w:rsid w:val="00711B4A"/>
    <w:rsid w:val="0071295C"/>
    <w:rsid w:val="00712E2C"/>
    <w:rsid w:val="00715CB4"/>
    <w:rsid w:val="007210B2"/>
    <w:rsid w:val="00722752"/>
    <w:rsid w:val="0072672C"/>
    <w:rsid w:val="0072723B"/>
    <w:rsid w:val="007312F0"/>
    <w:rsid w:val="00735861"/>
    <w:rsid w:val="007410F7"/>
    <w:rsid w:val="00741B87"/>
    <w:rsid w:val="007424CF"/>
    <w:rsid w:val="00746C49"/>
    <w:rsid w:val="00750966"/>
    <w:rsid w:val="0075207F"/>
    <w:rsid w:val="00755AD3"/>
    <w:rsid w:val="007628E8"/>
    <w:rsid w:val="0076366E"/>
    <w:rsid w:val="00767D87"/>
    <w:rsid w:val="0077232E"/>
    <w:rsid w:val="007847F5"/>
    <w:rsid w:val="00785CDB"/>
    <w:rsid w:val="00791443"/>
    <w:rsid w:val="00792A3B"/>
    <w:rsid w:val="007A6F1E"/>
    <w:rsid w:val="007B4C18"/>
    <w:rsid w:val="007B4C7D"/>
    <w:rsid w:val="007C08B1"/>
    <w:rsid w:val="007C2ED6"/>
    <w:rsid w:val="007C4185"/>
    <w:rsid w:val="007C76A7"/>
    <w:rsid w:val="007E0109"/>
    <w:rsid w:val="007E2D64"/>
    <w:rsid w:val="007E4078"/>
    <w:rsid w:val="007E43FD"/>
    <w:rsid w:val="007E65AD"/>
    <w:rsid w:val="007F078F"/>
    <w:rsid w:val="007F43AD"/>
    <w:rsid w:val="007F7B13"/>
    <w:rsid w:val="008008BD"/>
    <w:rsid w:val="00802A98"/>
    <w:rsid w:val="0080674E"/>
    <w:rsid w:val="00806887"/>
    <w:rsid w:val="00813483"/>
    <w:rsid w:val="008151E7"/>
    <w:rsid w:val="00815369"/>
    <w:rsid w:val="00815989"/>
    <w:rsid w:val="008159D4"/>
    <w:rsid w:val="00821EE5"/>
    <w:rsid w:val="00823231"/>
    <w:rsid w:val="008271B7"/>
    <w:rsid w:val="00832463"/>
    <w:rsid w:val="00833332"/>
    <w:rsid w:val="008351C5"/>
    <w:rsid w:val="008356C5"/>
    <w:rsid w:val="00837A71"/>
    <w:rsid w:val="00840BED"/>
    <w:rsid w:val="00842B71"/>
    <w:rsid w:val="0084315D"/>
    <w:rsid w:val="00845E78"/>
    <w:rsid w:val="00846A99"/>
    <w:rsid w:val="008471E2"/>
    <w:rsid w:val="00847F11"/>
    <w:rsid w:val="00860C37"/>
    <w:rsid w:val="0086459B"/>
    <w:rsid w:val="00864873"/>
    <w:rsid w:val="00864DA0"/>
    <w:rsid w:val="00866675"/>
    <w:rsid w:val="008721AD"/>
    <w:rsid w:val="00872487"/>
    <w:rsid w:val="00874F7B"/>
    <w:rsid w:val="0087707D"/>
    <w:rsid w:val="00881447"/>
    <w:rsid w:val="00882B85"/>
    <w:rsid w:val="00886A63"/>
    <w:rsid w:val="00886EC3"/>
    <w:rsid w:val="00891CF1"/>
    <w:rsid w:val="00895B74"/>
    <w:rsid w:val="00895E12"/>
    <w:rsid w:val="00897E9E"/>
    <w:rsid w:val="008A0B0E"/>
    <w:rsid w:val="008A26EE"/>
    <w:rsid w:val="008A5901"/>
    <w:rsid w:val="008B23BF"/>
    <w:rsid w:val="008B69CC"/>
    <w:rsid w:val="008C2FFC"/>
    <w:rsid w:val="008C5423"/>
    <w:rsid w:val="008C6285"/>
    <w:rsid w:val="008C782B"/>
    <w:rsid w:val="008D44F2"/>
    <w:rsid w:val="008D5323"/>
    <w:rsid w:val="008E197F"/>
    <w:rsid w:val="008E64EB"/>
    <w:rsid w:val="009000A5"/>
    <w:rsid w:val="009053AB"/>
    <w:rsid w:val="0090714E"/>
    <w:rsid w:val="00907B9A"/>
    <w:rsid w:val="00910668"/>
    <w:rsid w:val="0091485B"/>
    <w:rsid w:val="00923DE0"/>
    <w:rsid w:val="00930089"/>
    <w:rsid w:val="00932B85"/>
    <w:rsid w:val="00935DAC"/>
    <w:rsid w:val="00945678"/>
    <w:rsid w:val="00947441"/>
    <w:rsid w:val="00950C10"/>
    <w:rsid w:val="009511C8"/>
    <w:rsid w:val="009538BC"/>
    <w:rsid w:val="00954B6E"/>
    <w:rsid w:val="0095531F"/>
    <w:rsid w:val="00956762"/>
    <w:rsid w:val="009612DE"/>
    <w:rsid w:val="00963746"/>
    <w:rsid w:val="0096771D"/>
    <w:rsid w:val="009722F1"/>
    <w:rsid w:val="0097459F"/>
    <w:rsid w:val="00975D10"/>
    <w:rsid w:val="0098176B"/>
    <w:rsid w:val="009830F7"/>
    <w:rsid w:val="00990D47"/>
    <w:rsid w:val="00991F62"/>
    <w:rsid w:val="00992013"/>
    <w:rsid w:val="0099714A"/>
    <w:rsid w:val="009A07D3"/>
    <w:rsid w:val="009A2B91"/>
    <w:rsid w:val="009A42A8"/>
    <w:rsid w:val="009A7919"/>
    <w:rsid w:val="009B1228"/>
    <w:rsid w:val="009B274E"/>
    <w:rsid w:val="009B35B8"/>
    <w:rsid w:val="009C208A"/>
    <w:rsid w:val="009C2968"/>
    <w:rsid w:val="009C454B"/>
    <w:rsid w:val="009D3D6A"/>
    <w:rsid w:val="009E3C56"/>
    <w:rsid w:val="00A001C4"/>
    <w:rsid w:val="00A01AB9"/>
    <w:rsid w:val="00A03EC7"/>
    <w:rsid w:val="00A041C1"/>
    <w:rsid w:val="00A06B9D"/>
    <w:rsid w:val="00A11549"/>
    <w:rsid w:val="00A269BB"/>
    <w:rsid w:val="00A2768F"/>
    <w:rsid w:val="00A27EC1"/>
    <w:rsid w:val="00A37D55"/>
    <w:rsid w:val="00A4235A"/>
    <w:rsid w:val="00A4242E"/>
    <w:rsid w:val="00A52429"/>
    <w:rsid w:val="00A5264A"/>
    <w:rsid w:val="00A54154"/>
    <w:rsid w:val="00A54834"/>
    <w:rsid w:val="00A54906"/>
    <w:rsid w:val="00A54D45"/>
    <w:rsid w:val="00A55573"/>
    <w:rsid w:val="00A60FD0"/>
    <w:rsid w:val="00A641BA"/>
    <w:rsid w:val="00A64CFE"/>
    <w:rsid w:val="00A67876"/>
    <w:rsid w:val="00A70919"/>
    <w:rsid w:val="00A77435"/>
    <w:rsid w:val="00A8089B"/>
    <w:rsid w:val="00A86EC7"/>
    <w:rsid w:val="00A92123"/>
    <w:rsid w:val="00AA22A7"/>
    <w:rsid w:val="00AA3FA1"/>
    <w:rsid w:val="00AA6317"/>
    <w:rsid w:val="00AB09C7"/>
    <w:rsid w:val="00AB1E00"/>
    <w:rsid w:val="00AB74C9"/>
    <w:rsid w:val="00AC05F7"/>
    <w:rsid w:val="00AC4376"/>
    <w:rsid w:val="00AC503D"/>
    <w:rsid w:val="00AC6136"/>
    <w:rsid w:val="00AD1AC5"/>
    <w:rsid w:val="00AD234F"/>
    <w:rsid w:val="00AD340A"/>
    <w:rsid w:val="00AD3826"/>
    <w:rsid w:val="00AD3B64"/>
    <w:rsid w:val="00AD46B7"/>
    <w:rsid w:val="00AD4ACF"/>
    <w:rsid w:val="00AD5A2D"/>
    <w:rsid w:val="00AE20E4"/>
    <w:rsid w:val="00AE2A62"/>
    <w:rsid w:val="00AE50AC"/>
    <w:rsid w:val="00AF115E"/>
    <w:rsid w:val="00AF2D19"/>
    <w:rsid w:val="00AF34ED"/>
    <w:rsid w:val="00AF6C1F"/>
    <w:rsid w:val="00AF7BB5"/>
    <w:rsid w:val="00B04706"/>
    <w:rsid w:val="00B04FCE"/>
    <w:rsid w:val="00B07F09"/>
    <w:rsid w:val="00B10CDA"/>
    <w:rsid w:val="00B15906"/>
    <w:rsid w:val="00B1596D"/>
    <w:rsid w:val="00B15C3B"/>
    <w:rsid w:val="00B20498"/>
    <w:rsid w:val="00B22870"/>
    <w:rsid w:val="00B4104D"/>
    <w:rsid w:val="00B42AC9"/>
    <w:rsid w:val="00B44DB3"/>
    <w:rsid w:val="00B4627F"/>
    <w:rsid w:val="00B5532B"/>
    <w:rsid w:val="00B55CD6"/>
    <w:rsid w:val="00B628F9"/>
    <w:rsid w:val="00B633A8"/>
    <w:rsid w:val="00B82815"/>
    <w:rsid w:val="00B9039C"/>
    <w:rsid w:val="00B925F8"/>
    <w:rsid w:val="00B9449C"/>
    <w:rsid w:val="00B957A0"/>
    <w:rsid w:val="00BA0CAC"/>
    <w:rsid w:val="00BA0CD5"/>
    <w:rsid w:val="00BA63A6"/>
    <w:rsid w:val="00BA6D40"/>
    <w:rsid w:val="00BB16C9"/>
    <w:rsid w:val="00BB4430"/>
    <w:rsid w:val="00BC0AF9"/>
    <w:rsid w:val="00BC2EF4"/>
    <w:rsid w:val="00BD047B"/>
    <w:rsid w:val="00BD0510"/>
    <w:rsid w:val="00BD168A"/>
    <w:rsid w:val="00BD3D7D"/>
    <w:rsid w:val="00BD5919"/>
    <w:rsid w:val="00BD60C4"/>
    <w:rsid w:val="00BD719F"/>
    <w:rsid w:val="00BE7942"/>
    <w:rsid w:val="00BF1DCB"/>
    <w:rsid w:val="00BF3517"/>
    <w:rsid w:val="00C0021E"/>
    <w:rsid w:val="00C063C2"/>
    <w:rsid w:val="00C11DB2"/>
    <w:rsid w:val="00C214CB"/>
    <w:rsid w:val="00C22405"/>
    <w:rsid w:val="00C2423A"/>
    <w:rsid w:val="00C25C6E"/>
    <w:rsid w:val="00C33A78"/>
    <w:rsid w:val="00C35104"/>
    <w:rsid w:val="00C36152"/>
    <w:rsid w:val="00C369F5"/>
    <w:rsid w:val="00C370E4"/>
    <w:rsid w:val="00C500D1"/>
    <w:rsid w:val="00C558DC"/>
    <w:rsid w:val="00C56303"/>
    <w:rsid w:val="00C57B15"/>
    <w:rsid w:val="00C60447"/>
    <w:rsid w:val="00C61364"/>
    <w:rsid w:val="00C62987"/>
    <w:rsid w:val="00C6472E"/>
    <w:rsid w:val="00C67F89"/>
    <w:rsid w:val="00C728E2"/>
    <w:rsid w:val="00C74A4A"/>
    <w:rsid w:val="00C76C59"/>
    <w:rsid w:val="00C91C44"/>
    <w:rsid w:val="00C93984"/>
    <w:rsid w:val="00C96D4D"/>
    <w:rsid w:val="00CA4D7C"/>
    <w:rsid w:val="00CA4F84"/>
    <w:rsid w:val="00CB0CF1"/>
    <w:rsid w:val="00CB1DA9"/>
    <w:rsid w:val="00CC02A2"/>
    <w:rsid w:val="00CC04E9"/>
    <w:rsid w:val="00CC22A9"/>
    <w:rsid w:val="00CC29E7"/>
    <w:rsid w:val="00CC32CD"/>
    <w:rsid w:val="00CC410D"/>
    <w:rsid w:val="00CC4A2C"/>
    <w:rsid w:val="00CD0FF8"/>
    <w:rsid w:val="00CD129D"/>
    <w:rsid w:val="00CD4B41"/>
    <w:rsid w:val="00CE0142"/>
    <w:rsid w:val="00CE2D18"/>
    <w:rsid w:val="00CE36B4"/>
    <w:rsid w:val="00CE3E19"/>
    <w:rsid w:val="00CF7E75"/>
    <w:rsid w:val="00D0301A"/>
    <w:rsid w:val="00D060B2"/>
    <w:rsid w:val="00D06AD9"/>
    <w:rsid w:val="00D15140"/>
    <w:rsid w:val="00D2577E"/>
    <w:rsid w:val="00D2704F"/>
    <w:rsid w:val="00D35DCF"/>
    <w:rsid w:val="00D404E9"/>
    <w:rsid w:val="00D43486"/>
    <w:rsid w:val="00D451D1"/>
    <w:rsid w:val="00D518E3"/>
    <w:rsid w:val="00D64FB0"/>
    <w:rsid w:val="00D70B8C"/>
    <w:rsid w:val="00D70C06"/>
    <w:rsid w:val="00D72C83"/>
    <w:rsid w:val="00D73BDC"/>
    <w:rsid w:val="00D74A72"/>
    <w:rsid w:val="00D767B4"/>
    <w:rsid w:val="00D774D2"/>
    <w:rsid w:val="00D813A0"/>
    <w:rsid w:val="00D83A16"/>
    <w:rsid w:val="00D958CD"/>
    <w:rsid w:val="00DA0F23"/>
    <w:rsid w:val="00DB21CA"/>
    <w:rsid w:val="00DB6909"/>
    <w:rsid w:val="00DB714F"/>
    <w:rsid w:val="00DB7C46"/>
    <w:rsid w:val="00DC064F"/>
    <w:rsid w:val="00DC0D34"/>
    <w:rsid w:val="00DC3DA5"/>
    <w:rsid w:val="00DC4C37"/>
    <w:rsid w:val="00DC570C"/>
    <w:rsid w:val="00DC6674"/>
    <w:rsid w:val="00DD089F"/>
    <w:rsid w:val="00DD08C0"/>
    <w:rsid w:val="00DD3873"/>
    <w:rsid w:val="00DD38FC"/>
    <w:rsid w:val="00DE6457"/>
    <w:rsid w:val="00DF1B89"/>
    <w:rsid w:val="00DF3231"/>
    <w:rsid w:val="00DF44D5"/>
    <w:rsid w:val="00DF66FB"/>
    <w:rsid w:val="00DF7D51"/>
    <w:rsid w:val="00E025EF"/>
    <w:rsid w:val="00E069D9"/>
    <w:rsid w:val="00E11E56"/>
    <w:rsid w:val="00E14914"/>
    <w:rsid w:val="00E1592C"/>
    <w:rsid w:val="00E16A8D"/>
    <w:rsid w:val="00E203C2"/>
    <w:rsid w:val="00E34240"/>
    <w:rsid w:val="00E34477"/>
    <w:rsid w:val="00E44A58"/>
    <w:rsid w:val="00E451AC"/>
    <w:rsid w:val="00E467EB"/>
    <w:rsid w:val="00E46A53"/>
    <w:rsid w:val="00E475F4"/>
    <w:rsid w:val="00E5096B"/>
    <w:rsid w:val="00E51D0A"/>
    <w:rsid w:val="00E52713"/>
    <w:rsid w:val="00E55084"/>
    <w:rsid w:val="00E564C6"/>
    <w:rsid w:val="00E61043"/>
    <w:rsid w:val="00E70145"/>
    <w:rsid w:val="00E7043D"/>
    <w:rsid w:val="00E709CE"/>
    <w:rsid w:val="00E76B48"/>
    <w:rsid w:val="00E77DAC"/>
    <w:rsid w:val="00E8206A"/>
    <w:rsid w:val="00E82107"/>
    <w:rsid w:val="00E83832"/>
    <w:rsid w:val="00E84971"/>
    <w:rsid w:val="00E85684"/>
    <w:rsid w:val="00E9079A"/>
    <w:rsid w:val="00E908E5"/>
    <w:rsid w:val="00E9150B"/>
    <w:rsid w:val="00E92BEF"/>
    <w:rsid w:val="00E94BBD"/>
    <w:rsid w:val="00E95291"/>
    <w:rsid w:val="00EA1BF8"/>
    <w:rsid w:val="00EA2630"/>
    <w:rsid w:val="00EA3157"/>
    <w:rsid w:val="00EA4A6E"/>
    <w:rsid w:val="00EA4B73"/>
    <w:rsid w:val="00EA5906"/>
    <w:rsid w:val="00EA6B90"/>
    <w:rsid w:val="00EB02F6"/>
    <w:rsid w:val="00EB24CC"/>
    <w:rsid w:val="00EC1E12"/>
    <w:rsid w:val="00EC5E1A"/>
    <w:rsid w:val="00EE0813"/>
    <w:rsid w:val="00EE2D5A"/>
    <w:rsid w:val="00EE4D54"/>
    <w:rsid w:val="00EE53C2"/>
    <w:rsid w:val="00EE555E"/>
    <w:rsid w:val="00EF2513"/>
    <w:rsid w:val="00EF267E"/>
    <w:rsid w:val="00EF566B"/>
    <w:rsid w:val="00F00B67"/>
    <w:rsid w:val="00F00D41"/>
    <w:rsid w:val="00F0630D"/>
    <w:rsid w:val="00F0693C"/>
    <w:rsid w:val="00F10B6F"/>
    <w:rsid w:val="00F12D29"/>
    <w:rsid w:val="00F130B9"/>
    <w:rsid w:val="00F158B2"/>
    <w:rsid w:val="00F24B7A"/>
    <w:rsid w:val="00F24BA4"/>
    <w:rsid w:val="00F2688A"/>
    <w:rsid w:val="00F33550"/>
    <w:rsid w:val="00F37532"/>
    <w:rsid w:val="00F41B24"/>
    <w:rsid w:val="00F51ADB"/>
    <w:rsid w:val="00F5224F"/>
    <w:rsid w:val="00F5325B"/>
    <w:rsid w:val="00F55026"/>
    <w:rsid w:val="00F632EF"/>
    <w:rsid w:val="00F65C40"/>
    <w:rsid w:val="00F729F6"/>
    <w:rsid w:val="00F745DF"/>
    <w:rsid w:val="00F763F5"/>
    <w:rsid w:val="00F82D23"/>
    <w:rsid w:val="00F84AB1"/>
    <w:rsid w:val="00F86085"/>
    <w:rsid w:val="00F862FE"/>
    <w:rsid w:val="00F87B4A"/>
    <w:rsid w:val="00F87FFA"/>
    <w:rsid w:val="00F901ED"/>
    <w:rsid w:val="00F92BC9"/>
    <w:rsid w:val="00FA2770"/>
    <w:rsid w:val="00FA3C4D"/>
    <w:rsid w:val="00FB5AC5"/>
    <w:rsid w:val="00FB7512"/>
    <w:rsid w:val="00FC2604"/>
    <w:rsid w:val="00FD5EFA"/>
    <w:rsid w:val="00FE016A"/>
    <w:rsid w:val="00FE2877"/>
    <w:rsid w:val="00FF02A7"/>
    <w:rsid w:val="00FF29FE"/>
    <w:rsid w:val="00FF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blue"/>
    </o:shapedefaults>
    <o:shapelayout v:ext="edit">
      <o:idmap v:ext="edit" data="2"/>
    </o:shapelayout>
  </w:shapeDefaults>
  <w:decimalSymbol w:val=","/>
  <w:listSeparator w:val=";"/>
  <w14:docId w14:val="0B64D17F"/>
  <w15:chartTrackingRefBased/>
  <w15:docId w15:val="{CE654CC7-2143-4373-AA74-656F7A3A6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7B31"/>
    <w:rPr>
      <w:sz w:val="24"/>
      <w:szCs w:val="24"/>
      <w:lang w:val="pt-PT" w:eastAsia="pt-PT"/>
    </w:rPr>
  </w:style>
  <w:style w:type="paragraph" w:styleId="Ttulo5">
    <w:name w:val="heading 5"/>
    <w:basedOn w:val="Normal"/>
    <w:next w:val="Normal"/>
    <w:link w:val="Ttulo5Carter"/>
    <w:semiHidden/>
    <w:unhideWhenUsed/>
    <w:qFormat/>
    <w:rsid w:val="00345728"/>
    <w:pPr>
      <w:spacing w:before="240" w:after="60"/>
      <w:outlineLvl w:val="4"/>
    </w:pPr>
    <w:rPr>
      <w:rFonts w:ascii="Aptos" w:hAnsi="Aptos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qFormat/>
    <w:rsid w:val="009A2B91"/>
    <w:pPr>
      <w:spacing w:before="240" w:after="60"/>
      <w:outlineLvl w:val="6"/>
    </w:pPr>
    <w:rPr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9A2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rsid w:val="0079144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791443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B82815"/>
  </w:style>
  <w:style w:type="character" w:styleId="Hiperligao">
    <w:name w:val="Hyperlink"/>
    <w:uiPriority w:val="99"/>
    <w:rsid w:val="00B22870"/>
    <w:rPr>
      <w:color w:val="0000FF"/>
      <w:u w:val="single"/>
    </w:rPr>
  </w:style>
  <w:style w:type="character" w:customStyle="1" w:styleId="JMARCOLINO">
    <w:name w:val="JMARCOLINO"/>
    <w:semiHidden/>
    <w:rsid w:val="00B22870"/>
    <w:rPr>
      <w:rFonts w:ascii="Arial" w:hAnsi="Arial" w:cs="Arial"/>
      <w:color w:val="auto"/>
      <w:sz w:val="20"/>
      <w:szCs w:val="20"/>
    </w:rPr>
  </w:style>
  <w:style w:type="character" w:styleId="Forte">
    <w:name w:val="Strong"/>
    <w:uiPriority w:val="22"/>
    <w:qFormat/>
    <w:rsid w:val="00B22870"/>
    <w:rPr>
      <w:b/>
      <w:bCs/>
    </w:rPr>
  </w:style>
  <w:style w:type="character" w:customStyle="1" w:styleId="style31">
    <w:name w:val="style31"/>
    <w:rsid w:val="005D066E"/>
    <w:rPr>
      <w:rFonts w:ascii="Verdana" w:hAnsi="Verdana" w:hint="default"/>
    </w:rPr>
  </w:style>
  <w:style w:type="paragraph" w:styleId="NormalWeb">
    <w:name w:val="Normal (Web)"/>
    <w:basedOn w:val="Normal"/>
    <w:uiPriority w:val="99"/>
    <w:rsid w:val="008356C5"/>
    <w:pPr>
      <w:spacing w:before="100" w:beforeAutospacing="1" w:after="100" w:afterAutospacing="1"/>
    </w:pPr>
  </w:style>
  <w:style w:type="paragraph" w:styleId="Textodebalo">
    <w:name w:val="Balloon Text"/>
    <w:basedOn w:val="Normal"/>
    <w:semiHidden/>
    <w:rsid w:val="007A6F1E"/>
    <w:rPr>
      <w:rFonts w:ascii="Tahoma" w:hAnsi="Tahoma" w:cs="Tahoma"/>
      <w:sz w:val="16"/>
      <w:szCs w:val="16"/>
    </w:rPr>
  </w:style>
  <w:style w:type="paragraph" w:styleId="SemEspaamento">
    <w:name w:val="No Spacing"/>
    <w:link w:val="SemEspaamentoCarter"/>
    <w:uiPriority w:val="1"/>
    <w:qFormat/>
    <w:rsid w:val="00610F01"/>
    <w:rPr>
      <w:rFonts w:ascii="Calibri" w:hAnsi="Calibri"/>
      <w:sz w:val="22"/>
      <w:szCs w:val="22"/>
      <w:lang w:val="en-US" w:eastAsia="en-US"/>
    </w:rPr>
  </w:style>
  <w:style w:type="character" w:customStyle="1" w:styleId="SemEspaamentoCarter">
    <w:name w:val="Sem Espaçamento Caráter"/>
    <w:link w:val="SemEspaamento"/>
    <w:uiPriority w:val="1"/>
    <w:rsid w:val="00610F01"/>
    <w:rPr>
      <w:rFonts w:ascii="Calibri" w:hAnsi="Calibri"/>
      <w:sz w:val="22"/>
      <w:szCs w:val="22"/>
      <w:lang w:val="en-US" w:eastAsia="en-US" w:bidi="ar-SA"/>
    </w:rPr>
  </w:style>
  <w:style w:type="paragraph" w:styleId="PargrafodaLista">
    <w:name w:val="List Paragraph"/>
    <w:basedOn w:val="Normal"/>
    <w:uiPriority w:val="34"/>
    <w:qFormat/>
    <w:rsid w:val="002D78D4"/>
    <w:pPr>
      <w:ind w:left="720"/>
    </w:pPr>
    <w:rPr>
      <w:rFonts w:ascii="Verdana" w:eastAsia="Calibri" w:hAnsi="Verdana"/>
      <w:color w:val="000000"/>
    </w:rPr>
  </w:style>
  <w:style w:type="character" w:styleId="MenoNoResolvida">
    <w:name w:val="Unresolved Mention"/>
    <w:uiPriority w:val="99"/>
    <w:semiHidden/>
    <w:unhideWhenUsed/>
    <w:rsid w:val="00EA1BF8"/>
    <w:rPr>
      <w:color w:val="605E5C"/>
      <w:shd w:val="clear" w:color="auto" w:fill="E1DFDD"/>
    </w:rPr>
  </w:style>
  <w:style w:type="character" w:customStyle="1" w:styleId="RodapCarter">
    <w:name w:val="Rodapé Caráter"/>
    <w:link w:val="Rodap"/>
    <w:uiPriority w:val="99"/>
    <w:rsid w:val="00E94BBD"/>
    <w:rPr>
      <w:sz w:val="24"/>
      <w:szCs w:val="24"/>
    </w:rPr>
  </w:style>
  <w:style w:type="character" w:customStyle="1" w:styleId="eq0j8">
    <w:name w:val="eq0j8"/>
    <w:basedOn w:val="Tipodeletrapredefinidodopargrafo"/>
    <w:rsid w:val="00F92BC9"/>
  </w:style>
  <w:style w:type="character" w:customStyle="1" w:styleId="xja8af">
    <w:name w:val="xja8af"/>
    <w:basedOn w:val="Tipodeletrapredefinidodopargrafo"/>
    <w:rsid w:val="00F92BC9"/>
  </w:style>
  <w:style w:type="character" w:customStyle="1" w:styleId="normalwebchar1">
    <w:name w:val="normalwebchar1"/>
    <w:link w:val="wordsection1"/>
    <w:locked/>
    <w:rsid w:val="00DE6457"/>
    <w:rPr>
      <w:rFonts w:ascii="Calibri" w:hAnsi="Calibri" w:cs="Calibri"/>
    </w:rPr>
  </w:style>
  <w:style w:type="paragraph" w:customStyle="1" w:styleId="wordsection1">
    <w:name w:val="wordsection1"/>
    <w:basedOn w:val="Normal"/>
    <w:link w:val="normalwebchar1"/>
    <w:rsid w:val="00DE6457"/>
    <w:pPr>
      <w:spacing w:before="100" w:beforeAutospacing="1" w:after="100" w:afterAutospacing="1"/>
    </w:pPr>
    <w:rPr>
      <w:rFonts w:ascii="Calibri" w:hAnsi="Calibri" w:cs="Calibri"/>
      <w:sz w:val="20"/>
      <w:szCs w:val="20"/>
      <w:lang w:val="en-GB" w:eastAsia="en-GB"/>
    </w:rPr>
  </w:style>
  <w:style w:type="character" w:customStyle="1" w:styleId="lrzxr">
    <w:name w:val="lrzxr"/>
    <w:basedOn w:val="Tipodeletrapredefinidodopargrafo"/>
    <w:rsid w:val="00DE6457"/>
  </w:style>
  <w:style w:type="paragraph" w:customStyle="1" w:styleId="xmsonormal">
    <w:name w:val="x_msonormal"/>
    <w:basedOn w:val="Normal"/>
    <w:rsid w:val="00DE6457"/>
    <w:rPr>
      <w:rFonts w:ascii="Calibri" w:eastAsia="Calibri" w:hAnsi="Calibri" w:cs="Calibri"/>
      <w:sz w:val="22"/>
      <w:szCs w:val="22"/>
      <w:lang w:val="en-GB" w:eastAsia="en-GB"/>
    </w:rPr>
  </w:style>
  <w:style w:type="character" w:customStyle="1" w:styleId="Ttulo5Carter">
    <w:name w:val="Título 5 Caráter"/>
    <w:link w:val="Ttulo5"/>
    <w:semiHidden/>
    <w:rsid w:val="00345728"/>
    <w:rPr>
      <w:rFonts w:ascii="Aptos" w:eastAsia="Times New Roman" w:hAnsi="Aptos" w:cs="Times New Roman"/>
      <w:b/>
      <w:bCs/>
      <w:i/>
      <w:iCs/>
      <w:sz w:val="26"/>
      <w:szCs w:val="26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4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36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0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20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318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3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00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5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uipedra.pt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soma.com.pt" TargetMode="Externa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hyperlink" Target="https://eur01.safelinks.protection.outlook.com/?url=https%3A%2F%2Fwww.big5global.com%2F&amp;data=05%7C02%7Ccristina.laranjeira%40aeportugal.pt%7Ceb960389dd1f44bdd5a608de025da973%7Cd46a53c6aca14f8a94a323f23d0d252a%7C0%7C0%7C638950799213076384%7CUnknown%7CTWFpbGZsb3d8eyJFbXB0eU1hcGkiOnRydWUsIlYiOiIwLjAuMDAwMCIsIlAiOiJXaW4zMiIsIkFOIjoiTWFpbCIsIldUIjoyfQ%3D%3D%7C0%7C%7C%7C&amp;sdata=l%2F7yZyADmYiqQCJQoa1klpBcSsQ%2FH4RVWB3EUN4O%2Fug%3D&amp;reserved=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eragni.com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orge.marcolino@aeportugal.p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B2533CC2F384ABC89F713E86EAE51" ma:contentTypeVersion="19" ma:contentTypeDescription="Create a new document." ma:contentTypeScope="" ma:versionID="37542f0da6eb657c89fa56819ee6c344">
  <xsd:schema xmlns:xsd="http://www.w3.org/2001/XMLSchema" xmlns:xs="http://www.w3.org/2001/XMLSchema" xmlns:p="http://schemas.microsoft.com/office/2006/metadata/properties" xmlns:ns2="86f49b72-9b4b-448f-bfcd-57c138084329" xmlns:ns3="f4ec526b-beb8-4b7b-a407-138e998152cc" targetNamespace="http://schemas.microsoft.com/office/2006/metadata/properties" ma:root="true" ma:fieldsID="db71bf805c4dfa7dfa3c153a230d5260" ns2:_="" ns3:_="">
    <xsd:import namespace="86f49b72-9b4b-448f-bfcd-57c138084329"/>
    <xsd:import namespace="f4ec526b-beb8-4b7b-a407-138e99815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49b72-9b4b-448f-bfcd-57c1380843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6794cb-6a03-4f7d-a43d-0650538015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c526b-beb8-4b7b-a407-138e99815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0776d1-9a52-4d35-b476-936ca25dcc70}" ma:internalName="TaxCatchAll" ma:showField="CatchAllData" ma:web="f4ec526b-beb8-4b7b-a407-138e99815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ec526b-beb8-4b7b-a407-138e998152cc" xsi:nil="true"/>
    <lcf76f155ced4ddcb4097134ff3c332f xmlns="86f49b72-9b4b-448f-bfcd-57c1380843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F3E506-F21C-48BB-A0D0-02F43776F5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091B24-BBB4-4136-9A2C-184D06D74811}"/>
</file>

<file path=customXml/itemProps3.xml><?xml version="1.0" encoding="utf-8"?>
<ds:datastoreItem xmlns:ds="http://schemas.openxmlformats.org/officeDocument/2006/customXml" ds:itemID="{F41EC6B8-9DA0-478D-A9EA-1964E984CA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2C378E-E3D0-48B3-B485-554517C8ED0D}">
  <ds:schemaRefs>
    <ds:schemaRef ds:uri="http://schemas.microsoft.com/office/2006/metadata/properties"/>
    <ds:schemaRef ds:uri="http://schemas.microsoft.com/office/infopath/2007/PartnerControls"/>
    <ds:schemaRef ds:uri="f4ec526b-beb8-4b7b-a407-138e998152cc"/>
    <ds:schemaRef ds:uri="86f49b72-9b4b-448f-bfcd-57c1380843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973</Words>
  <Characters>5654</Characters>
  <Application>Microsoft Office Word</Application>
  <DocSecurity>0</DocSecurity>
  <Lines>194</Lines>
  <Paragraphs>105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ASSOCIAÇÃO EMPRESARIAL DE PORTUGAL</vt:lpstr>
      <vt:lpstr>ASSOCIAÇÃO EMPRESARIAL DE PORTUGAL</vt:lpstr>
    </vt:vector>
  </TitlesOfParts>
  <Company>uaep</Company>
  <LinksUpToDate>false</LinksUpToDate>
  <CharactersWithSpaces>6522</CharactersWithSpaces>
  <SharedDoc>false</SharedDoc>
  <HLinks>
    <vt:vector size="36" baseType="variant">
      <vt:variant>
        <vt:i4>2424873</vt:i4>
      </vt:variant>
      <vt:variant>
        <vt:i4>15</vt:i4>
      </vt:variant>
      <vt:variant>
        <vt:i4>0</vt:i4>
      </vt:variant>
      <vt:variant>
        <vt:i4>5</vt:i4>
      </vt:variant>
      <vt:variant>
        <vt:lpwstr>https://eur01.safelinks.protection.outlook.com/?url=https%3A%2F%2Fwww.big5global.com%2F&amp;data=05%7C02%7Ccristina.laranjeira%40aeportugal.pt%7Ceb960389dd1f44bdd5a608de025da973%7Cd46a53c6aca14f8a94a323f23d0d252a%7C0%7C0%7C638950799213076384%7CUnknown%7CTWFpbGZsb3d8eyJFbXB0eU1hcGkiOnRydWUsIlYiOiIwLjAuMDAwMCIsIlAiOiJXaW4zMiIsIkFOIjoiTWFpbCIsIldUIjoyfQ%3D%3D%7C0%7C%7C%7C&amp;sdata=l%2F7yZyADmYiqQCJQoa1klpBcSsQ%2FH4RVWB3EUN4O%2Fug%3D&amp;reserved=0</vt:lpwstr>
      </vt:variant>
      <vt:variant>
        <vt:lpwstr/>
      </vt:variant>
      <vt:variant>
        <vt:i4>4456489</vt:i4>
      </vt:variant>
      <vt:variant>
        <vt:i4>12</vt:i4>
      </vt:variant>
      <vt:variant>
        <vt:i4>0</vt:i4>
      </vt:variant>
      <vt:variant>
        <vt:i4>5</vt:i4>
      </vt:variant>
      <vt:variant>
        <vt:lpwstr>mailto:jorge.marcolino@aeportugal.pt</vt:lpwstr>
      </vt:variant>
      <vt:variant>
        <vt:lpwstr/>
      </vt:variant>
      <vt:variant>
        <vt:i4>8192032</vt:i4>
      </vt:variant>
      <vt:variant>
        <vt:i4>9</vt:i4>
      </vt:variant>
      <vt:variant>
        <vt:i4>0</vt:i4>
      </vt:variant>
      <vt:variant>
        <vt:i4>5</vt:i4>
      </vt:variant>
      <vt:variant>
        <vt:lpwstr>http://www.ruipedra.pt/</vt:lpwstr>
      </vt:variant>
      <vt:variant>
        <vt:lpwstr/>
      </vt:variant>
      <vt:variant>
        <vt:i4>3801211</vt:i4>
      </vt:variant>
      <vt:variant>
        <vt:i4>6</vt:i4>
      </vt:variant>
      <vt:variant>
        <vt:i4>0</vt:i4>
      </vt:variant>
      <vt:variant>
        <vt:i4>5</vt:i4>
      </vt:variant>
      <vt:variant>
        <vt:lpwstr>http://www.ceragni.com/</vt:lpwstr>
      </vt:variant>
      <vt:variant>
        <vt:lpwstr/>
      </vt:variant>
      <vt:variant>
        <vt:i4>3014688</vt:i4>
      </vt:variant>
      <vt:variant>
        <vt:i4>3</vt:i4>
      </vt:variant>
      <vt:variant>
        <vt:i4>0</vt:i4>
      </vt:variant>
      <vt:variant>
        <vt:i4>5</vt:i4>
      </vt:variant>
      <vt:variant>
        <vt:lpwstr>http://www.soma.com.pt/</vt:lpwstr>
      </vt:variant>
      <vt:variant>
        <vt:lpwstr/>
      </vt:variant>
      <vt:variant>
        <vt:i4>393301</vt:i4>
      </vt:variant>
      <vt:variant>
        <vt:i4>0</vt:i4>
      </vt:variant>
      <vt:variant>
        <vt:i4>0</vt:i4>
      </vt:variant>
      <vt:variant>
        <vt:i4>5</vt:i4>
      </vt:variant>
      <vt:variant>
        <vt:lpwstr>http://www.aeportugal.pt/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ASSOCIAÇÃO EMPRESARIAL DE PORTUGAL</dc:title>
  <dc:subject/>
  <dc:creator>jmarcolino</dc:creator>
  <cp:keywords/>
  <cp:lastModifiedBy>Jorge Marcolino</cp:lastModifiedBy>
  <cp:revision>12</cp:revision>
  <cp:lastPrinted>2021-06-01T13:28:00Z</cp:lastPrinted>
  <dcterms:created xsi:type="dcterms:W3CDTF">2025-11-04T11:35:00Z</dcterms:created>
  <dcterms:modified xsi:type="dcterms:W3CDTF">2025-11-21T09:19:00Z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0x01010016CB2533CC2F384ABC89F713E86EAE51</vt:lpwstr>
  </property>
</Properties>
</file>